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9C6D" w14:textId="77777777" w:rsidR="00061ECD" w:rsidRPr="00AE49D1" w:rsidRDefault="00061ECD" w:rsidP="00061ECD">
      <w:pPr>
        <w:rPr>
          <w:rFonts w:ascii="Arial" w:hAnsi="Arial" w:cs="Arial"/>
          <w:sz w:val="24"/>
          <w:szCs w:val="24"/>
        </w:rPr>
      </w:pPr>
      <w:r w:rsidRPr="00AE49D1">
        <w:rPr>
          <w:rFonts w:ascii="Arial" w:hAnsi="Arial" w:cs="Arial"/>
          <w:sz w:val="24"/>
          <w:szCs w:val="24"/>
        </w:rPr>
        <w:t>(2)1A. Wat wordt bedoeld met een rechtsstaat?</w:t>
      </w:r>
    </w:p>
    <w:p w14:paraId="4EF2C615" w14:textId="60451E96" w:rsidR="00061ECD" w:rsidRPr="00AE49D1" w:rsidRDefault="00061ECD" w:rsidP="00061ECD">
      <w:pPr>
        <w:rPr>
          <w:rFonts w:ascii="Arial" w:hAnsi="Arial" w:cs="Arial"/>
          <w:sz w:val="24"/>
          <w:szCs w:val="24"/>
        </w:rPr>
      </w:pPr>
      <w:r w:rsidRPr="00AE49D1">
        <w:rPr>
          <w:rFonts w:ascii="Arial" w:hAnsi="Arial" w:cs="Arial"/>
          <w:sz w:val="24"/>
          <w:szCs w:val="24"/>
        </w:rPr>
        <w:t xml:space="preserve">(2)1B. Wat zijn de </w:t>
      </w:r>
      <w:r w:rsidR="00AE49D1">
        <w:rPr>
          <w:rFonts w:ascii="Arial" w:hAnsi="Arial" w:cs="Arial"/>
          <w:sz w:val="24"/>
          <w:szCs w:val="24"/>
        </w:rPr>
        <w:t>grondbeginselen</w:t>
      </w:r>
      <w:r w:rsidRPr="00AE49D1">
        <w:rPr>
          <w:rFonts w:ascii="Arial" w:hAnsi="Arial" w:cs="Arial"/>
          <w:sz w:val="24"/>
          <w:szCs w:val="24"/>
        </w:rPr>
        <w:t xml:space="preserve"> van de Nederlandse rechtsstaat?</w:t>
      </w:r>
    </w:p>
    <w:p w14:paraId="52A5EE37" w14:textId="77777777" w:rsidR="00061ECD" w:rsidRPr="00AE49D1" w:rsidRDefault="00061ECD" w:rsidP="00061ECD">
      <w:pPr>
        <w:rPr>
          <w:rFonts w:ascii="Arial" w:hAnsi="Arial" w:cs="Arial"/>
          <w:sz w:val="24"/>
          <w:szCs w:val="24"/>
        </w:rPr>
      </w:pPr>
      <w:r w:rsidRPr="00AE49D1">
        <w:rPr>
          <w:rFonts w:ascii="Arial" w:hAnsi="Arial" w:cs="Arial"/>
          <w:sz w:val="24"/>
          <w:szCs w:val="24"/>
        </w:rPr>
        <w:t>Lees de onderstaande bron en beantwoord vraag 1C.</w:t>
      </w:r>
    </w:p>
    <w:tbl>
      <w:tblPr>
        <w:tblStyle w:val="Tabelraster"/>
        <w:tblW w:w="0" w:type="auto"/>
        <w:tblLook w:val="04A0" w:firstRow="1" w:lastRow="0" w:firstColumn="1" w:lastColumn="0" w:noHBand="0" w:noVBand="1"/>
      </w:tblPr>
      <w:tblGrid>
        <w:gridCol w:w="9062"/>
      </w:tblGrid>
      <w:tr w:rsidR="00061ECD" w:rsidRPr="00AE49D1" w14:paraId="731E36BD" w14:textId="77777777" w:rsidTr="00B359C8">
        <w:tc>
          <w:tcPr>
            <w:tcW w:w="9062" w:type="dxa"/>
          </w:tcPr>
          <w:p w14:paraId="42B0A4F9" w14:textId="77777777" w:rsidR="00061ECD" w:rsidRPr="00AE49D1" w:rsidRDefault="00061ECD" w:rsidP="00B359C8">
            <w:pPr>
              <w:rPr>
                <w:rFonts w:ascii="Arial" w:hAnsi="Arial" w:cs="Arial"/>
                <w:sz w:val="24"/>
                <w:szCs w:val="24"/>
              </w:rPr>
            </w:pPr>
          </w:p>
          <w:p w14:paraId="0DB5BB01" w14:textId="77777777" w:rsidR="00061ECD" w:rsidRPr="00AE49D1" w:rsidRDefault="00061ECD" w:rsidP="00B359C8">
            <w:pPr>
              <w:spacing w:after="161"/>
              <w:outlineLvl w:val="0"/>
              <w:rPr>
                <w:rFonts w:ascii="Arial" w:eastAsia="Times New Roman" w:hAnsi="Arial" w:cs="Arial"/>
                <w:kern w:val="36"/>
                <w:sz w:val="24"/>
                <w:szCs w:val="24"/>
                <w:lang w:eastAsia="nl-NL"/>
              </w:rPr>
            </w:pPr>
            <w:r w:rsidRPr="00AE49D1">
              <w:rPr>
                <w:rFonts w:ascii="Arial" w:eastAsia="Times New Roman" w:hAnsi="Arial" w:cs="Arial"/>
                <w:kern w:val="36"/>
                <w:sz w:val="24"/>
                <w:szCs w:val="24"/>
                <w:lang w:eastAsia="nl-NL"/>
              </w:rPr>
              <w:t>'Nieuwe aftapwet is in strijd met mensenrechten'</w:t>
            </w:r>
          </w:p>
          <w:p w14:paraId="0FD3C0FA" w14:textId="77777777" w:rsidR="00061ECD" w:rsidRPr="00AE49D1" w:rsidRDefault="00061ECD" w:rsidP="00B359C8">
            <w:pPr>
              <w:spacing w:before="100" w:beforeAutospacing="1" w:after="100" w:afterAutospacing="1"/>
              <w:rPr>
                <w:rFonts w:ascii="Arial" w:eastAsia="Times New Roman" w:hAnsi="Arial" w:cs="Arial"/>
                <w:b/>
                <w:bCs/>
                <w:sz w:val="24"/>
                <w:szCs w:val="24"/>
                <w:lang w:eastAsia="nl-NL"/>
              </w:rPr>
            </w:pPr>
            <w:r w:rsidRPr="00AE49D1">
              <w:rPr>
                <w:rFonts w:ascii="Arial" w:eastAsia="Times New Roman" w:hAnsi="Arial" w:cs="Arial"/>
                <w:b/>
                <w:bCs/>
                <w:sz w:val="24"/>
                <w:szCs w:val="24"/>
                <w:lang w:eastAsia="nl-NL"/>
              </w:rPr>
              <w:t xml:space="preserve">De Autoriteit Persoonsgegevens vindt dat de nieuwe 'aftapwet' niet strookt met het Europees Verdrag voor de Rechten van de Mens (EVRM). Dat staat in een reactie van de </w:t>
            </w:r>
            <w:proofErr w:type="spellStart"/>
            <w:r w:rsidRPr="00AE49D1">
              <w:rPr>
                <w:rFonts w:ascii="Arial" w:eastAsia="Times New Roman" w:hAnsi="Arial" w:cs="Arial"/>
                <w:b/>
                <w:bCs/>
                <w:sz w:val="24"/>
                <w:szCs w:val="24"/>
                <w:lang w:eastAsia="nl-NL"/>
              </w:rPr>
              <w:t>privacywaakhond</w:t>
            </w:r>
            <w:proofErr w:type="spellEnd"/>
            <w:r w:rsidRPr="00AE49D1">
              <w:rPr>
                <w:rFonts w:ascii="Arial" w:eastAsia="Times New Roman" w:hAnsi="Arial" w:cs="Arial"/>
                <w:b/>
                <w:bCs/>
                <w:sz w:val="24"/>
                <w:szCs w:val="24"/>
                <w:lang w:eastAsia="nl-NL"/>
              </w:rPr>
              <w:t xml:space="preserve"> op het wetsvoorstel die naar de Tweede Kamer is gestuurd.</w:t>
            </w:r>
          </w:p>
          <w:p w14:paraId="499EDF5B" w14:textId="77777777" w:rsidR="00061ECD" w:rsidRPr="00AE49D1" w:rsidRDefault="00061ECD" w:rsidP="00B359C8">
            <w:pPr>
              <w:shd w:val="clear" w:color="auto" w:fill="FFFFFF"/>
              <w:rPr>
                <w:rFonts w:ascii="Arial" w:eastAsia="Times New Roman" w:hAnsi="Arial" w:cs="Arial"/>
                <w:color w:val="B4B4B4"/>
                <w:sz w:val="24"/>
                <w:szCs w:val="24"/>
                <w:lang w:eastAsia="nl-NL"/>
              </w:rPr>
            </w:pPr>
            <w:r w:rsidRPr="00AE49D1">
              <w:rPr>
                <w:rFonts w:ascii="Arial" w:eastAsia="Times New Roman" w:hAnsi="Arial" w:cs="Arial"/>
                <w:b/>
                <w:bCs/>
                <w:color w:val="B4B4B4"/>
                <w:sz w:val="24"/>
                <w:szCs w:val="24"/>
                <w:lang w:eastAsia="nl-NL"/>
              </w:rPr>
              <w:t>Redactie </w:t>
            </w:r>
            <w:r w:rsidRPr="00AE49D1">
              <w:rPr>
                <w:rFonts w:ascii="Arial" w:eastAsia="Times New Roman" w:hAnsi="Arial" w:cs="Arial"/>
                <w:color w:val="B4B4B4"/>
                <w:sz w:val="24"/>
                <w:szCs w:val="24"/>
                <w:lang w:eastAsia="nl-NL"/>
              </w:rPr>
              <w:t>15-12-16, </w:t>
            </w:r>
          </w:p>
          <w:p w14:paraId="6EEB8A29" w14:textId="77777777" w:rsidR="00061ECD" w:rsidRPr="00AE49D1" w:rsidRDefault="00061ECD" w:rsidP="00B359C8">
            <w:pPr>
              <w:shd w:val="clear" w:color="auto" w:fill="FFFFFF"/>
              <w:rPr>
                <w:rFonts w:ascii="Arial" w:eastAsia="Times New Roman" w:hAnsi="Arial" w:cs="Arial"/>
                <w:color w:val="B4B4B4"/>
                <w:sz w:val="24"/>
                <w:szCs w:val="24"/>
                <w:lang w:eastAsia="nl-NL"/>
              </w:rPr>
            </w:pPr>
          </w:p>
          <w:p w14:paraId="5D203A82" w14:textId="77777777" w:rsidR="00061ECD" w:rsidRPr="00AE49D1" w:rsidRDefault="00061ECD" w:rsidP="00B359C8">
            <w:pPr>
              <w:rPr>
                <w:rFonts w:ascii="Arial" w:hAnsi="Arial" w:cs="Arial"/>
                <w:sz w:val="24"/>
                <w:szCs w:val="24"/>
              </w:rPr>
            </w:pPr>
            <w:r w:rsidRPr="00AE49D1">
              <w:rPr>
                <w:rFonts w:ascii="Arial" w:hAnsi="Arial" w:cs="Arial"/>
                <w:color w:val="000000"/>
                <w:sz w:val="24"/>
                <w:szCs w:val="24"/>
                <w:shd w:val="clear" w:color="auto" w:fill="FFFFFF"/>
              </w:rPr>
              <w:t>De nieuwe Wet op de inlichtingen- en veiligheidsdiensten maakt het mogelijk om grote hoeveelheden internetverkeer via de kabel af te tappen. Ook wordt het mogelijk om apparatuur van mensen te hacken om zo toegang te krijgen tot apparatuur van concrete doelwitten. Volgens het kabinet is de wet nodig om de geheime diensten AIVD en MIVD hun taken goed te kunnen laten uitvoeren.</w:t>
            </w:r>
            <w:r w:rsidRPr="00AE49D1">
              <w:rPr>
                <w:rFonts w:ascii="Arial" w:hAnsi="Arial" w:cs="Arial"/>
                <w:color w:val="000000"/>
                <w:sz w:val="24"/>
                <w:szCs w:val="24"/>
              </w:rPr>
              <w:br/>
            </w:r>
            <w:r w:rsidRPr="00AE49D1">
              <w:rPr>
                <w:rFonts w:ascii="Arial" w:hAnsi="Arial" w:cs="Arial"/>
                <w:color w:val="000000"/>
                <w:sz w:val="24"/>
                <w:szCs w:val="24"/>
              </w:rPr>
              <w:br/>
            </w:r>
            <w:r w:rsidRPr="00AE49D1">
              <w:rPr>
                <w:rFonts w:ascii="Arial" w:hAnsi="Arial" w:cs="Arial"/>
                <w:color w:val="000000"/>
                <w:sz w:val="24"/>
                <w:szCs w:val="24"/>
                <w:shd w:val="clear" w:color="auto" w:fill="FFFFFF"/>
              </w:rPr>
              <w:t xml:space="preserve">,,Als de bevoegdheden van de diensten inderdaad worden versterkt, moeten de waarborgen tegen disproportionele inbreuken op de persoonlijke levenssfeer en het toezicht op de diensten evenzeer worden versterkt. Dat is met dit wetsvoorstel nog niet het geval'', aldus vicevoorzitter Wilbert </w:t>
            </w:r>
            <w:proofErr w:type="spellStart"/>
            <w:r w:rsidRPr="00AE49D1">
              <w:rPr>
                <w:rFonts w:ascii="Arial" w:hAnsi="Arial" w:cs="Arial"/>
                <w:color w:val="000000"/>
                <w:sz w:val="24"/>
                <w:szCs w:val="24"/>
                <w:shd w:val="clear" w:color="auto" w:fill="FFFFFF"/>
              </w:rPr>
              <w:t>Tomesen</w:t>
            </w:r>
            <w:proofErr w:type="spellEnd"/>
            <w:r w:rsidRPr="00AE49D1">
              <w:rPr>
                <w:rFonts w:ascii="Arial" w:hAnsi="Arial" w:cs="Arial"/>
                <w:color w:val="000000"/>
                <w:sz w:val="24"/>
                <w:szCs w:val="24"/>
                <w:shd w:val="clear" w:color="auto" w:fill="FFFFFF"/>
              </w:rPr>
              <w:t xml:space="preserve"> van de Autoriteit Persoonsgegevens.</w:t>
            </w:r>
            <w:r w:rsidRPr="00AE49D1">
              <w:rPr>
                <w:rFonts w:ascii="Arial" w:hAnsi="Arial" w:cs="Arial"/>
                <w:color w:val="000000"/>
                <w:sz w:val="24"/>
                <w:szCs w:val="24"/>
              </w:rPr>
              <w:br/>
            </w:r>
            <w:r w:rsidRPr="00AE49D1">
              <w:rPr>
                <w:rFonts w:ascii="Arial" w:hAnsi="Arial" w:cs="Arial"/>
                <w:color w:val="000000"/>
                <w:sz w:val="24"/>
                <w:szCs w:val="24"/>
              </w:rPr>
              <w:br/>
            </w:r>
            <w:r w:rsidRPr="00AE49D1">
              <w:rPr>
                <w:rFonts w:ascii="Arial" w:hAnsi="Arial" w:cs="Arial"/>
                <w:color w:val="000000"/>
                <w:sz w:val="24"/>
                <w:szCs w:val="24"/>
                <w:shd w:val="clear" w:color="auto" w:fill="FFFFFF"/>
              </w:rPr>
              <w:t>Ook is de noodzaak van de extra bevoegdheden niet voldoende onderbouwd en is niet duidelijk wat deze gaan betekenen voor mensen. Op het voorstel is veel kritiek. Een groep van 29 privacy- en terrorisme-experts uitte eerder deze week in een open brief grote zorgen.</w:t>
            </w:r>
            <w:r w:rsidRPr="00AE49D1">
              <w:rPr>
                <w:rStyle w:val="apple-converted-space"/>
                <w:rFonts w:ascii="Arial" w:hAnsi="Arial" w:cs="Arial"/>
                <w:color w:val="000000"/>
                <w:sz w:val="24"/>
                <w:szCs w:val="24"/>
                <w:shd w:val="clear" w:color="auto" w:fill="FFFFFF"/>
              </w:rPr>
              <w:t> </w:t>
            </w:r>
            <w:r w:rsidRPr="00AE49D1">
              <w:rPr>
                <w:rFonts w:ascii="Arial" w:hAnsi="Arial" w:cs="Arial"/>
                <w:color w:val="000000"/>
                <w:sz w:val="24"/>
                <w:szCs w:val="24"/>
              </w:rPr>
              <w:br/>
            </w:r>
            <w:r w:rsidRPr="00AE49D1">
              <w:rPr>
                <w:rFonts w:ascii="Arial" w:hAnsi="Arial" w:cs="Arial"/>
                <w:color w:val="000000"/>
                <w:sz w:val="24"/>
                <w:szCs w:val="24"/>
              </w:rPr>
              <w:br/>
            </w:r>
            <w:r w:rsidRPr="00AE49D1">
              <w:rPr>
                <w:rStyle w:val="Zwaar"/>
                <w:rFonts w:ascii="Arial" w:hAnsi="Arial" w:cs="Arial"/>
                <w:color w:val="000000"/>
                <w:sz w:val="24"/>
                <w:szCs w:val="24"/>
                <w:shd w:val="clear" w:color="auto" w:fill="FFFFFF"/>
              </w:rPr>
              <w:t>Raad van State</w:t>
            </w:r>
            <w:r w:rsidRPr="00AE49D1">
              <w:rPr>
                <w:rFonts w:ascii="Arial" w:hAnsi="Arial" w:cs="Arial"/>
                <w:color w:val="000000"/>
                <w:sz w:val="24"/>
                <w:szCs w:val="24"/>
              </w:rPr>
              <w:br/>
            </w:r>
            <w:r w:rsidRPr="00AE49D1">
              <w:rPr>
                <w:rFonts w:ascii="Arial" w:hAnsi="Arial" w:cs="Arial"/>
                <w:color w:val="000000"/>
                <w:sz w:val="24"/>
                <w:szCs w:val="24"/>
                <w:shd w:val="clear" w:color="auto" w:fill="FFFFFF"/>
              </w:rPr>
              <w:t>Ook de Raad van State, het belangrijkste adviesorgaan van de regering, heeft</w:t>
            </w:r>
            <w:r w:rsidRPr="00AE49D1">
              <w:rPr>
                <w:rStyle w:val="apple-converted-space"/>
                <w:rFonts w:ascii="Arial" w:hAnsi="Arial" w:cs="Arial"/>
                <w:color w:val="000000"/>
                <w:sz w:val="24"/>
                <w:szCs w:val="24"/>
                <w:shd w:val="clear" w:color="auto" w:fill="FFFFFF"/>
              </w:rPr>
              <w:t> </w:t>
            </w:r>
            <w:hyperlink r:id="rId5" w:tgtFrame="_blank" w:history="1">
              <w:r w:rsidRPr="00AE49D1">
                <w:rPr>
                  <w:rStyle w:val="Hyperlink"/>
                  <w:rFonts w:ascii="Arial" w:hAnsi="Arial" w:cs="Arial"/>
                  <w:color w:val="000000" w:themeColor="text1"/>
                  <w:sz w:val="24"/>
                  <w:szCs w:val="24"/>
                  <w:shd w:val="clear" w:color="auto" w:fill="FFFFFF"/>
                </w:rPr>
                <w:t>forse kritiek</w:t>
              </w:r>
            </w:hyperlink>
            <w:r w:rsidRPr="00AE49D1">
              <w:rPr>
                <w:rStyle w:val="apple-converted-space"/>
                <w:rFonts w:ascii="Arial" w:hAnsi="Arial" w:cs="Arial"/>
                <w:color w:val="000000" w:themeColor="text1"/>
                <w:sz w:val="24"/>
                <w:szCs w:val="24"/>
                <w:shd w:val="clear" w:color="auto" w:fill="FFFFFF"/>
              </w:rPr>
              <w:t> </w:t>
            </w:r>
            <w:r w:rsidRPr="00AE49D1">
              <w:rPr>
                <w:rFonts w:ascii="Arial" w:hAnsi="Arial" w:cs="Arial"/>
                <w:color w:val="000000"/>
                <w:sz w:val="24"/>
                <w:szCs w:val="24"/>
                <w:shd w:val="clear" w:color="auto" w:fill="FFFFFF"/>
              </w:rPr>
              <w:t>op de nieuwe aftapwet. Er bestaan twijfels over de effectiviteit van het toezicht op de nieuwe bevoegdheden in het wetsvoorstel.</w:t>
            </w:r>
            <w:r w:rsidRPr="00AE49D1">
              <w:rPr>
                <w:rFonts w:ascii="Arial" w:hAnsi="Arial" w:cs="Arial"/>
                <w:color w:val="000000"/>
                <w:sz w:val="24"/>
                <w:szCs w:val="24"/>
              </w:rPr>
              <w:br/>
            </w:r>
            <w:r w:rsidRPr="00AE49D1">
              <w:rPr>
                <w:rFonts w:ascii="Arial" w:hAnsi="Arial" w:cs="Arial"/>
                <w:color w:val="000000"/>
                <w:sz w:val="24"/>
                <w:szCs w:val="24"/>
              </w:rPr>
              <w:br/>
            </w:r>
            <w:r w:rsidRPr="00AE49D1">
              <w:rPr>
                <w:rFonts w:ascii="Arial" w:hAnsi="Arial" w:cs="Arial"/>
                <w:color w:val="000000"/>
                <w:sz w:val="24"/>
                <w:szCs w:val="24"/>
                <w:shd w:val="clear" w:color="auto" w:fill="FFFFFF"/>
              </w:rPr>
              <w:t>In de Tweede Kamer wordt deze week over het wetsvoorstel gesproken.</w:t>
            </w:r>
          </w:p>
          <w:p w14:paraId="3871718E" w14:textId="77777777" w:rsidR="00061ECD" w:rsidRPr="00AE49D1" w:rsidRDefault="00061ECD" w:rsidP="00B359C8">
            <w:pPr>
              <w:rPr>
                <w:rFonts w:ascii="Arial" w:hAnsi="Arial" w:cs="Arial"/>
                <w:sz w:val="24"/>
                <w:szCs w:val="24"/>
              </w:rPr>
            </w:pPr>
          </w:p>
        </w:tc>
      </w:tr>
    </w:tbl>
    <w:p w14:paraId="6926EEEA" w14:textId="77777777" w:rsidR="00061ECD" w:rsidRPr="00AE49D1" w:rsidRDefault="00061ECD" w:rsidP="00061ECD">
      <w:pPr>
        <w:rPr>
          <w:rFonts w:ascii="Arial" w:hAnsi="Arial" w:cs="Arial"/>
          <w:sz w:val="24"/>
          <w:szCs w:val="24"/>
        </w:rPr>
      </w:pPr>
    </w:p>
    <w:p w14:paraId="15A86366" w14:textId="11B7CBE4" w:rsidR="00061ECD" w:rsidRPr="00AE49D1" w:rsidRDefault="00061ECD" w:rsidP="00061ECD">
      <w:pPr>
        <w:rPr>
          <w:rFonts w:ascii="Arial" w:hAnsi="Arial" w:cs="Arial"/>
          <w:sz w:val="24"/>
          <w:szCs w:val="24"/>
        </w:rPr>
      </w:pPr>
      <w:r w:rsidRPr="00AE49D1">
        <w:rPr>
          <w:rFonts w:ascii="Arial" w:hAnsi="Arial" w:cs="Arial"/>
          <w:sz w:val="24"/>
          <w:szCs w:val="24"/>
        </w:rPr>
        <w:t>(2)1C. Met welk</w:t>
      </w:r>
      <w:r w:rsidR="00AE49D1">
        <w:rPr>
          <w:rFonts w:ascii="Arial" w:hAnsi="Arial" w:cs="Arial"/>
          <w:sz w:val="24"/>
          <w:szCs w:val="24"/>
        </w:rPr>
        <w:t xml:space="preserve"> grondbeginsel</w:t>
      </w:r>
      <w:r w:rsidRPr="00AE49D1">
        <w:rPr>
          <w:rFonts w:ascii="Arial" w:hAnsi="Arial" w:cs="Arial"/>
          <w:sz w:val="24"/>
          <w:szCs w:val="24"/>
        </w:rPr>
        <w:t xml:space="preserve"> van de rechtsstaat botst de nieuwe aftapwet? Noem het betreffende </w:t>
      </w:r>
      <w:r w:rsidR="00AE49D1">
        <w:rPr>
          <w:rFonts w:ascii="Arial" w:hAnsi="Arial" w:cs="Arial"/>
          <w:sz w:val="24"/>
          <w:szCs w:val="24"/>
        </w:rPr>
        <w:t>grondbeginsel</w:t>
      </w:r>
      <w:r w:rsidR="00D814A1" w:rsidRPr="00AE49D1">
        <w:rPr>
          <w:rFonts w:ascii="Arial" w:hAnsi="Arial" w:cs="Arial"/>
          <w:sz w:val="24"/>
          <w:szCs w:val="24"/>
        </w:rPr>
        <w:t xml:space="preserve"> </w:t>
      </w:r>
      <w:r w:rsidRPr="00AE49D1">
        <w:rPr>
          <w:rFonts w:ascii="Arial" w:hAnsi="Arial" w:cs="Arial"/>
          <w:sz w:val="24"/>
          <w:szCs w:val="24"/>
        </w:rPr>
        <w:t>leg uit waarom de nieuwe aftapwet daarmee botst.</w:t>
      </w:r>
    </w:p>
    <w:p w14:paraId="77F9F21B" w14:textId="5315968F" w:rsidR="00061ECD" w:rsidRDefault="00061ECD" w:rsidP="00061ECD">
      <w:pPr>
        <w:rPr>
          <w:rFonts w:ascii="Arial" w:hAnsi="Arial" w:cs="Arial"/>
          <w:sz w:val="24"/>
          <w:szCs w:val="24"/>
        </w:rPr>
      </w:pPr>
      <w:r w:rsidRPr="00AE49D1">
        <w:rPr>
          <w:rFonts w:ascii="Arial" w:hAnsi="Arial" w:cs="Arial"/>
          <w:sz w:val="24"/>
          <w:szCs w:val="24"/>
        </w:rPr>
        <w:t xml:space="preserve">(4) 1D. Leg uit wat bedoeld wordt met rechtshandhaving en rechtsbescherming. Leg vervolgens uit dat het dilemma tussen rechtshandhaving en rechtsbescherming van toepassing is op de nieuwe aftapwet. </w:t>
      </w:r>
    </w:p>
    <w:p w14:paraId="7E3DD6A5" w14:textId="77777777" w:rsidR="00AE49D1" w:rsidRPr="00AE49D1" w:rsidRDefault="00AE49D1" w:rsidP="00061ECD">
      <w:pPr>
        <w:rPr>
          <w:rFonts w:ascii="Arial" w:hAnsi="Arial" w:cs="Arial"/>
          <w:sz w:val="24"/>
          <w:szCs w:val="24"/>
        </w:rPr>
      </w:pPr>
    </w:p>
    <w:p w14:paraId="4AC9DC89" w14:textId="77777777" w:rsidR="00061ECD" w:rsidRPr="00AE49D1" w:rsidRDefault="00061ECD" w:rsidP="00061ECD">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061ECD" w:rsidRPr="00AE49D1" w14:paraId="086FA175" w14:textId="77777777" w:rsidTr="00B359C8">
        <w:tc>
          <w:tcPr>
            <w:tcW w:w="9062" w:type="dxa"/>
          </w:tcPr>
          <w:p w14:paraId="3D1E4ECF" w14:textId="77777777" w:rsidR="00061ECD" w:rsidRPr="00AE49D1" w:rsidRDefault="00061ECD" w:rsidP="00B359C8">
            <w:pPr>
              <w:shd w:val="clear" w:color="auto" w:fill="FFFFFF"/>
              <w:spacing w:after="100"/>
              <w:outlineLvl w:val="0"/>
              <w:rPr>
                <w:rFonts w:ascii="Arial" w:eastAsia="Times New Roman" w:hAnsi="Arial" w:cs="Arial"/>
                <w:color w:val="0F0E0E"/>
                <w:kern w:val="36"/>
                <w:sz w:val="24"/>
                <w:szCs w:val="24"/>
                <w:lang w:eastAsia="nl-NL"/>
              </w:rPr>
            </w:pPr>
            <w:r w:rsidRPr="00AE49D1">
              <w:rPr>
                <w:rFonts w:ascii="Arial" w:eastAsia="Times New Roman" w:hAnsi="Arial" w:cs="Arial"/>
                <w:color w:val="0F0E0E"/>
                <w:kern w:val="36"/>
                <w:sz w:val="24"/>
                <w:szCs w:val="24"/>
                <w:lang w:eastAsia="nl-NL"/>
              </w:rPr>
              <w:lastRenderedPageBreak/>
              <w:t>Van de website: BrabantsDagblad.nl</w:t>
            </w:r>
          </w:p>
          <w:p w14:paraId="4EC22946" w14:textId="77777777" w:rsidR="00061ECD" w:rsidRPr="00AE49D1" w:rsidRDefault="00061ECD" w:rsidP="00B359C8">
            <w:pPr>
              <w:shd w:val="clear" w:color="auto" w:fill="FFFFFF"/>
              <w:spacing w:after="100"/>
              <w:outlineLvl w:val="0"/>
              <w:rPr>
                <w:rFonts w:ascii="Arial" w:eastAsia="Times New Roman" w:hAnsi="Arial" w:cs="Arial"/>
                <w:b/>
                <w:color w:val="0F0E0E"/>
                <w:kern w:val="36"/>
                <w:sz w:val="24"/>
                <w:szCs w:val="24"/>
                <w:lang w:eastAsia="nl-NL"/>
              </w:rPr>
            </w:pPr>
            <w:r w:rsidRPr="00AE49D1">
              <w:rPr>
                <w:rFonts w:ascii="Arial" w:eastAsia="Times New Roman" w:hAnsi="Arial" w:cs="Arial"/>
                <w:b/>
                <w:color w:val="0F0E0E"/>
                <w:kern w:val="36"/>
                <w:sz w:val="24"/>
                <w:szCs w:val="24"/>
                <w:lang w:eastAsia="nl-NL"/>
              </w:rPr>
              <w:t>Straffen geëist voor aftuigen agent bij sportschool in Tilburg</w:t>
            </w:r>
          </w:p>
          <w:p w14:paraId="09B6469D" w14:textId="77777777" w:rsidR="00061ECD" w:rsidRPr="00AE49D1" w:rsidRDefault="00061ECD" w:rsidP="00B359C8">
            <w:pPr>
              <w:rPr>
                <w:rFonts w:ascii="Arial" w:hAnsi="Arial" w:cs="Arial"/>
                <w:sz w:val="24"/>
                <w:szCs w:val="24"/>
              </w:rPr>
            </w:pPr>
            <w:r w:rsidRPr="00AE49D1">
              <w:rPr>
                <w:rFonts w:ascii="Arial" w:eastAsia="Times New Roman" w:hAnsi="Arial" w:cs="Arial"/>
                <w:color w:val="636363"/>
                <w:spacing w:val="11"/>
                <w:sz w:val="24"/>
                <w:szCs w:val="24"/>
                <w:lang w:eastAsia="nl-NL"/>
              </w:rPr>
              <w:t>21-12-2016</w:t>
            </w:r>
          </w:p>
          <w:p w14:paraId="30BFA2E4" w14:textId="77777777" w:rsidR="00061ECD" w:rsidRPr="00AE49D1" w:rsidRDefault="00061ECD" w:rsidP="00B359C8">
            <w:pPr>
              <w:rPr>
                <w:rFonts w:ascii="Arial" w:hAnsi="Arial" w:cs="Arial"/>
                <w:sz w:val="24"/>
                <w:szCs w:val="24"/>
              </w:rPr>
            </w:pPr>
          </w:p>
          <w:p w14:paraId="42D8E4F6" w14:textId="77777777" w:rsidR="00061ECD" w:rsidRPr="00AE49D1" w:rsidRDefault="00061ECD" w:rsidP="00B359C8">
            <w:pPr>
              <w:rPr>
                <w:rFonts w:ascii="Arial" w:hAnsi="Arial" w:cs="Arial"/>
                <w:color w:val="000000"/>
                <w:sz w:val="24"/>
                <w:szCs w:val="24"/>
                <w:shd w:val="clear" w:color="auto" w:fill="FFFFFF"/>
              </w:rPr>
            </w:pPr>
            <w:r w:rsidRPr="00AE49D1">
              <w:rPr>
                <w:rFonts w:ascii="Arial" w:hAnsi="Arial" w:cs="Arial"/>
                <w:color w:val="000000"/>
                <w:sz w:val="24"/>
                <w:szCs w:val="24"/>
                <w:shd w:val="clear" w:color="auto" w:fill="FFFFFF"/>
              </w:rPr>
              <w:t>BREDA – Tegen twee Tilburgers van 32 en 35 jaar oud zijn woensdag in de rechtbank in Breda straffen geëist, omdat ze een politieagent in elkaar sloegen bij een sportschool aan het Wagnerplein in Tilburg. De hoogste eis was voor de jongste: zes maanden gevangenisstraf.</w:t>
            </w:r>
          </w:p>
          <w:p w14:paraId="162F5EF4" w14:textId="77777777" w:rsidR="00061ECD" w:rsidRPr="00AE49D1" w:rsidRDefault="00061ECD" w:rsidP="00B359C8">
            <w:pPr>
              <w:pStyle w:val="Normaalweb"/>
              <w:shd w:val="clear" w:color="auto" w:fill="FFFFFF"/>
              <w:spacing w:before="300" w:beforeAutospacing="0" w:after="300" w:afterAutospacing="0"/>
              <w:rPr>
                <w:rFonts w:ascii="Arial" w:hAnsi="Arial" w:cs="Arial"/>
                <w:color w:val="333333"/>
              </w:rPr>
            </w:pPr>
            <w:r w:rsidRPr="00AE49D1">
              <w:rPr>
                <w:rFonts w:ascii="Arial" w:hAnsi="Arial" w:cs="Arial"/>
                <w:color w:val="333333"/>
              </w:rPr>
              <w:t>De oudste zou op 25 april 2014 niet hebben geweten dat hij een agent tikken gaf en hoorde daarom een lagere eis: vijf weken voorwaardelijk, bovenop de vijf die hij al in voorarrest zat. Officier van justitie Alexander Koning zei ‘ongelofelijk boos’ te zijn over het in elkaar slaan van een agent. ,,Dit is zagen aan de poten van de rechtstaat. Ik wil hier een signaal afgeven dat we dit niet pikken .’’</w:t>
            </w:r>
            <w:r w:rsidRPr="00AE49D1">
              <w:rPr>
                <w:rFonts w:ascii="Arial" w:hAnsi="Arial" w:cs="Arial"/>
                <w:color w:val="333333"/>
              </w:rPr>
              <w:br/>
            </w:r>
            <w:r w:rsidRPr="00AE49D1">
              <w:rPr>
                <w:rFonts w:ascii="Arial" w:hAnsi="Arial" w:cs="Arial"/>
                <w:color w:val="333333"/>
              </w:rPr>
              <w:br/>
            </w:r>
            <w:r w:rsidRPr="00AE49D1">
              <w:rPr>
                <w:rStyle w:val="Zwaar"/>
                <w:rFonts w:ascii="Arial" w:hAnsi="Arial" w:cs="Arial"/>
                <w:color w:val="333333"/>
              </w:rPr>
              <w:t>Kleedkamer</w:t>
            </w:r>
            <w:r w:rsidRPr="00AE49D1">
              <w:rPr>
                <w:rStyle w:val="apple-converted-space"/>
                <w:rFonts w:ascii="Arial" w:hAnsi="Arial" w:cs="Arial"/>
                <w:b/>
                <w:bCs/>
                <w:color w:val="333333"/>
              </w:rPr>
              <w:t> </w:t>
            </w:r>
            <w:r w:rsidRPr="00AE49D1">
              <w:rPr>
                <w:rFonts w:ascii="Arial" w:hAnsi="Arial" w:cs="Arial"/>
                <w:color w:val="333333"/>
              </w:rPr>
              <w:br/>
              <w:t>​Het geweld begon in de kleedkamer van de sportschool. Eén van de twee verdachten zou daar hebben gezegd ‘Je werkt toch bij de arrestantenverzorging in Breda?’. Niet veel later zou de Tilburger de agent een kopstoot geven en knietjes op het bovenlichaam en het gezicht. De ander zou daarna de agent nog hebben vastgehouden en geslagen en geschopt. Uiteindelijk verdedigde ook de agent zich met een vuistslag.</w:t>
            </w:r>
          </w:p>
          <w:p w14:paraId="325A7DF9" w14:textId="77777777" w:rsidR="00061ECD" w:rsidRPr="00AE49D1" w:rsidRDefault="00061ECD" w:rsidP="00B359C8">
            <w:pPr>
              <w:pStyle w:val="Normaalweb"/>
              <w:shd w:val="clear" w:color="auto" w:fill="FFFFFF"/>
              <w:spacing w:before="300" w:beforeAutospacing="0" w:after="300" w:afterAutospacing="0"/>
              <w:rPr>
                <w:rFonts w:ascii="Arial" w:hAnsi="Arial" w:cs="Arial"/>
                <w:color w:val="333333"/>
              </w:rPr>
            </w:pPr>
            <w:r w:rsidRPr="00AE49D1">
              <w:rPr>
                <w:rFonts w:ascii="Arial" w:hAnsi="Arial" w:cs="Arial"/>
                <w:color w:val="333333"/>
              </w:rPr>
              <w:t xml:space="preserve">De oudste was niet naar de rechtbank gekomen gisteren. Hij had wel ontkend dat hij wist dat het om een </w:t>
            </w:r>
            <w:proofErr w:type="spellStart"/>
            <w:r w:rsidRPr="00AE49D1">
              <w:rPr>
                <w:rFonts w:ascii="Arial" w:hAnsi="Arial" w:cs="Arial"/>
                <w:color w:val="333333"/>
              </w:rPr>
              <w:t>politie-agent</w:t>
            </w:r>
            <w:proofErr w:type="spellEnd"/>
            <w:r w:rsidRPr="00AE49D1">
              <w:rPr>
                <w:rFonts w:ascii="Arial" w:hAnsi="Arial" w:cs="Arial"/>
                <w:color w:val="333333"/>
              </w:rPr>
              <w:t xml:space="preserve"> ging. De jongste zei dat hij alleen maar tussenbeide kwam. De officier geloofde dat niet, mede door getuigen die zeiden dat hij wel geweld gebruikte.</w:t>
            </w:r>
            <w:r w:rsidRPr="00AE49D1">
              <w:rPr>
                <w:rFonts w:ascii="Arial" w:hAnsi="Arial" w:cs="Arial"/>
                <w:color w:val="333333"/>
              </w:rPr>
              <w:br/>
              <w:t xml:space="preserve">Advocaten </w:t>
            </w:r>
            <w:proofErr w:type="spellStart"/>
            <w:r w:rsidRPr="00AE49D1">
              <w:rPr>
                <w:rFonts w:ascii="Arial" w:hAnsi="Arial" w:cs="Arial"/>
                <w:color w:val="333333"/>
              </w:rPr>
              <w:t>Najet</w:t>
            </w:r>
            <w:proofErr w:type="spellEnd"/>
            <w:r w:rsidRPr="00AE49D1">
              <w:rPr>
                <w:rFonts w:ascii="Arial" w:hAnsi="Arial" w:cs="Arial"/>
                <w:color w:val="333333"/>
              </w:rPr>
              <w:t xml:space="preserve"> </w:t>
            </w:r>
            <w:proofErr w:type="spellStart"/>
            <w:r w:rsidRPr="00AE49D1">
              <w:rPr>
                <w:rFonts w:ascii="Arial" w:hAnsi="Arial" w:cs="Arial"/>
                <w:color w:val="333333"/>
              </w:rPr>
              <w:t>Assouiki</w:t>
            </w:r>
            <w:proofErr w:type="spellEnd"/>
            <w:r w:rsidRPr="00AE49D1">
              <w:rPr>
                <w:rFonts w:ascii="Arial" w:hAnsi="Arial" w:cs="Arial"/>
                <w:color w:val="333333"/>
              </w:rPr>
              <w:t xml:space="preserve"> en Robert van ’t Land pleitten voor gedeeltelijke vrijspraak. </w:t>
            </w:r>
          </w:p>
          <w:p w14:paraId="549F904C" w14:textId="77777777" w:rsidR="00061ECD" w:rsidRPr="00AE49D1" w:rsidRDefault="00061ECD" w:rsidP="00B359C8">
            <w:pPr>
              <w:pStyle w:val="Normaalweb"/>
              <w:shd w:val="clear" w:color="auto" w:fill="FFFFFF"/>
              <w:spacing w:before="300" w:beforeAutospacing="0" w:after="300" w:afterAutospacing="0"/>
              <w:rPr>
                <w:rFonts w:ascii="Arial" w:hAnsi="Arial" w:cs="Arial"/>
                <w:color w:val="333333"/>
              </w:rPr>
            </w:pPr>
            <w:r w:rsidRPr="00AE49D1">
              <w:rPr>
                <w:rFonts w:ascii="Arial" w:hAnsi="Arial" w:cs="Arial"/>
                <w:color w:val="333333"/>
              </w:rPr>
              <w:t>De rechtbank doet uiterlijk op 25 januari uitspraak.</w:t>
            </w:r>
          </w:p>
        </w:tc>
      </w:tr>
    </w:tbl>
    <w:p w14:paraId="3D91C3EB" w14:textId="77777777" w:rsidR="00061ECD" w:rsidRPr="00AE49D1" w:rsidRDefault="00061ECD" w:rsidP="00061ECD">
      <w:pPr>
        <w:rPr>
          <w:rFonts w:ascii="Arial" w:hAnsi="Arial" w:cs="Arial"/>
          <w:sz w:val="24"/>
          <w:szCs w:val="24"/>
        </w:rPr>
      </w:pPr>
    </w:p>
    <w:p w14:paraId="1C15F3FA" w14:textId="77777777" w:rsidR="00061ECD" w:rsidRPr="00AE49D1" w:rsidRDefault="00061ECD" w:rsidP="00061ECD">
      <w:pPr>
        <w:rPr>
          <w:rFonts w:ascii="Arial" w:hAnsi="Arial" w:cs="Arial"/>
          <w:sz w:val="24"/>
          <w:szCs w:val="24"/>
        </w:rPr>
      </w:pPr>
      <w:r w:rsidRPr="00AE49D1">
        <w:rPr>
          <w:rFonts w:ascii="Arial" w:hAnsi="Arial" w:cs="Arial"/>
          <w:sz w:val="24"/>
          <w:szCs w:val="24"/>
        </w:rPr>
        <w:t>De officier van justitie komt tijdens de terechtzitting bij twee van de zeven stappen alleen aan het woord.</w:t>
      </w:r>
    </w:p>
    <w:p w14:paraId="113D7CFD" w14:textId="77777777" w:rsidR="00061ECD" w:rsidRPr="00AE49D1" w:rsidRDefault="00061ECD" w:rsidP="00061ECD">
      <w:pPr>
        <w:rPr>
          <w:rFonts w:ascii="Arial" w:hAnsi="Arial" w:cs="Arial"/>
          <w:sz w:val="24"/>
          <w:szCs w:val="24"/>
        </w:rPr>
      </w:pPr>
      <w:r w:rsidRPr="00AE49D1">
        <w:rPr>
          <w:rFonts w:ascii="Arial" w:hAnsi="Arial" w:cs="Arial"/>
          <w:sz w:val="24"/>
          <w:szCs w:val="24"/>
        </w:rPr>
        <w:t>(4) 2A. Noem de beide stappen waarbij alleen de officier van justitie aan het woord komt en geef bij beide stappen een passend voorbeeld uit de bovenstaande bron.</w:t>
      </w:r>
    </w:p>
    <w:p w14:paraId="7EF0AE1A"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(2)2B. Aan welk gegeven uit de bovenstaande bron kun je afleiden dat de jongens verdacht worden van een misdrijf? Noem het betreffende gegeven en leg je antwoord uit. </w:t>
      </w:r>
    </w:p>
    <w:p w14:paraId="7254247D" w14:textId="77777777" w:rsidR="00061ECD" w:rsidRPr="00AE49D1" w:rsidRDefault="00061ECD" w:rsidP="00061ECD">
      <w:pPr>
        <w:rPr>
          <w:rFonts w:ascii="Arial" w:hAnsi="Arial" w:cs="Arial"/>
          <w:sz w:val="24"/>
          <w:szCs w:val="24"/>
        </w:rPr>
      </w:pPr>
      <w:r w:rsidRPr="00AE49D1">
        <w:rPr>
          <w:rFonts w:ascii="Arial" w:hAnsi="Arial" w:cs="Arial"/>
          <w:sz w:val="24"/>
          <w:szCs w:val="24"/>
        </w:rPr>
        <w:t>De officier van justitie eist zes maanden gevangenisstraf tegen de jongste verdachte.</w:t>
      </w:r>
    </w:p>
    <w:p w14:paraId="4CB3B788" w14:textId="015BF8F5" w:rsidR="00061ECD" w:rsidRPr="00AE49D1" w:rsidRDefault="00061ECD" w:rsidP="00061ECD">
      <w:pPr>
        <w:pStyle w:val="Geenafstand"/>
        <w:rPr>
          <w:rFonts w:ascii="Arial" w:hAnsi="Arial" w:cs="Arial"/>
          <w:sz w:val="24"/>
          <w:szCs w:val="24"/>
        </w:rPr>
      </w:pPr>
      <w:r w:rsidRPr="00AE49D1">
        <w:rPr>
          <w:rFonts w:ascii="Arial" w:hAnsi="Arial" w:cs="Arial"/>
          <w:sz w:val="24"/>
          <w:szCs w:val="24"/>
        </w:rPr>
        <w:t>(2)2C. Noem twee strafdoelen</w:t>
      </w:r>
      <w:r w:rsidR="00AE49D1">
        <w:rPr>
          <w:rFonts w:ascii="Arial" w:hAnsi="Arial" w:cs="Arial"/>
          <w:sz w:val="24"/>
          <w:szCs w:val="24"/>
        </w:rPr>
        <w:t>/ functies</w:t>
      </w:r>
      <w:r w:rsidRPr="00AE49D1">
        <w:rPr>
          <w:rFonts w:ascii="Arial" w:hAnsi="Arial" w:cs="Arial"/>
          <w:sz w:val="24"/>
          <w:szCs w:val="24"/>
        </w:rPr>
        <w:t xml:space="preserve"> die de officier van justitie beoogd met het eisen van een dergelijke straf. Noem beide strafdoelen en leg kort uit waarom deze van toepassing zijn op de strafeis van de officier van justitie. </w:t>
      </w:r>
    </w:p>
    <w:p w14:paraId="2594AADC" w14:textId="77777777" w:rsidR="00061ECD" w:rsidRPr="00AE49D1" w:rsidRDefault="00061ECD" w:rsidP="00061ECD">
      <w:pPr>
        <w:rPr>
          <w:rFonts w:ascii="Arial" w:hAnsi="Arial" w:cs="Arial"/>
          <w:sz w:val="24"/>
          <w:szCs w:val="24"/>
        </w:rPr>
      </w:pPr>
    </w:p>
    <w:p w14:paraId="536B7437" w14:textId="77777777" w:rsidR="00061ECD" w:rsidRPr="00AE49D1" w:rsidRDefault="00061ECD" w:rsidP="00061ECD">
      <w:pPr>
        <w:rPr>
          <w:rFonts w:ascii="Arial" w:hAnsi="Arial" w:cs="Arial"/>
          <w:sz w:val="24"/>
          <w:szCs w:val="24"/>
        </w:rPr>
      </w:pPr>
    </w:p>
    <w:p w14:paraId="5C5647F5" w14:textId="77777777" w:rsidR="00061ECD" w:rsidRPr="00AE49D1" w:rsidRDefault="00061ECD" w:rsidP="00061ECD">
      <w:pPr>
        <w:rPr>
          <w:rFonts w:ascii="Arial" w:hAnsi="Arial" w:cs="Arial"/>
          <w:sz w:val="24"/>
          <w:szCs w:val="24"/>
        </w:rPr>
      </w:pPr>
      <w:r w:rsidRPr="00AE49D1">
        <w:rPr>
          <w:rFonts w:ascii="Arial" w:hAnsi="Arial" w:cs="Arial"/>
          <w:sz w:val="24"/>
          <w:szCs w:val="24"/>
        </w:rPr>
        <w:t>Bij vraag 3</w:t>
      </w:r>
    </w:p>
    <w:tbl>
      <w:tblPr>
        <w:tblStyle w:val="Tabelraster"/>
        <w:tblW w:w="0" w:type="auto"/>
        <w:tblLook w:val="04A0" w:firstRow="1" w:lastRow="0" w:firstColumn="1" w:lastColumn="0" w:noHBand="0" w:noVBand="1"/>
      </w:tblPr>
      <w:tblGrid>
        <w:gridCol w:w="9062"/>
      </w:tblGrid>
      <w:tr w:rsidR="00061ECD" w:rsidRPr="00AE49D1" w14:paraId="1361690E" w14:textId="77777777" w:rsidTr="00B359C8">
        <w:tc>
          <w:tcPr>
            <w:tcW w:w="9062" w:type="dxa"/>
          </w:tcPr>
          <w:p w14:paraId="75136402" w14:textId="77777777" w:rsidR="00061ECD" w:rsidRPr="00AE49D1" w:rsidRDefault="00061ECD" w:rsidP="00B359C8">
            <w:pPr>
              <w:shd w:val="clear" w:color="auto" w:fill="FFFFFF"/>
              <w:spacing w:before="300" w:after="300"/>
              <w:outlineLvl w:val="1"/>
              <w:rPr>
                <w:rFonts w:ascii="Arial" w:eastAsia="Times New Roman" w:hAnsi="Arial" w:cs="Arial"/>
                <w:b/>
                <w:bCs/>
                <w:color w:val="000000" w:themeColor="text1"/>
                <w:sz w:val="24"/>
                <w:szCs w:val="24"/>
                <w:lang w:eastAsia="nl-NL"/>
              </w:rPr>
            </w:pPr>
            <w:r w:rsidRPr="00AE49D1">
              <w:rPr>
                <w:rFonts w:ascii="Arial" w:eastAsia="Times New Roman" w:hAnsi="Arial" w:cs="Arial"/>
                <w:b/>
                <w:bCs/>
                <w:color w:val="000000" w:themeColor="text1"/>
                <w:sz w:val="24"/>
                <w:szCs w:val="24"/>
                <w:lang w:eastAsia="nl-NL"/>
              </w:rPr>
              <w:t xml:space="preserve">Van de website Das.nl </w:t>
            </w:r>
          </w:p>
          <w:p w14:paraId="03F0910C" w14:textId="77777777" w:rsidR="00061ECD" w:rsidRPr="00AE49D1" w:rsidRDefault="00061ECD" w:rsidP="00B359C8">
            <w:pPr>
              <w:shd w:val="clear" w:color="auto" w:fill="FFFFFF"/>
              <w:spacing w:before="300" w:after="300"/>
              <w:outlineLvl w:val="1"/>
              <w:rPr>
                <w:rFonts w:ascii="Arial" w:eastAsia="Times New Roman" w:hAnsi="Arial" w:cs="Arial"/>
                <w:b/>
                <w:bCs/>
                <w:color w:val="000000" w:themeColor="text1"/>
                <w:sz w:val="24"/>
                <w:szCs w:val="24"/>
                <w:lang w:eastAsia="nl-NL"/>
              </w:rPr>
            </w:pPr>
            <w:r w:rsidRPr="00AE49D1">
              <w:rPr>
                <w:rFonts w:ascii="Arial" w:eastAsia="Times New Roman" w:hAnsi="Arial" w:cs="Arial"/>
                <w:b/>
                <w:bCs/>
                <w:color w:val="000000" w:themeColor="text1"/>
                <w:sz w:val="24"/>
                <w:szCs w:val="24"/>
                <w:lang w:eastAsia="nl-NL"/>
              </w:rPr>
              <w:t>Mijn werkgever wil mijn salaris niet uitbetalen. Wat kan ik doen?</w:t>
            </w:r>
          </w:p>
          <w:p w14:paraId="3EF937A0" w14:textId="77777777" w:rsidR="00061ECD" w:rsidRPr="00AE49D1" w:rsidRDefault="00061ECD" w:rsidP="00B359C8">
            <w:pPr>
              <w:shd w:val="clear" w:color="auto" w:fill="FFFFFF"/>
              <w:spacing w:after="225" w:line="305" w:lineRule="atLeast"/>
              <w:rPr>
                <w:rFonts w:ascii="Arial" w:eastAsia="Times New Roman" w:hAnsi="Arial" w:cs="Arial"/>
                <w:color w:val="000000" w:themeColor="text1"/>
                <w:sz w:val="24"/>
                <w:szCs w:val="24"/>
                <w:lang w:eastAsia="nl-NL"/>
              </w:rPr>
            </w:pPr>
            <w:r w:rsidRPr="00AE49D1">
              <w:rPr>
                <w:rFonts w:ascii="Arial" w:eastAsia="Times New Roman" w:hAnsi="Arial" w:cs="Arial"/>
                <w:color w:val="000000" w:themeColor="text1"/>
                <w:sz w:val="24"/>
                <w:szCs w:val="24"/>
                <w:lang w:eastAsia="nl-NL"/>
              </w:rPr>
              <w:t>Als u uw salaris niet heeft ontvangen, adviseren wij u om uw werkgever een brief te sturen waarin u vraagt om alsnog uw achterstallig salaris te storten. Maak daarbij gebruik van onze </w:t>
            </w:r>
            <w:hyperlink r:id="rId6" w:history="1">
              <w:r w:rsidRPr="00AE49D1">
                <w:rPr>
                  <w:rFonts w:ascii="Arial" w:eastAsia="Times New Roman" w:hAnsi="Arial" w:cs="Arial"/>
                  <w:color w:val="000000" w:themeColor="text1"/>
                  <w:sz w:val="24"/>
                  <w:szCs w:val="24"/>
                  <w:lang w:eastAsia="nl-NL"/>
                </w:rPr>
                <w:t>Voorbeeldbrief loonvordering achterstallig loon</w:t>
              </w:r>
            </w:hyperlink>
            <w:r w:rsidRPr="00AE49D1">
              <w:rPr>
                <w:rFonts w:ascii="Arial" w:eastAsia="Times New Roman" w:hAnsi="Arial" w:cs="Arial"/>
                <w:color w:val="000000" w:themeColor="text1"/>
                <w:sz w:val="24"/>
                <w:szCs w:val="24"/>
                <w:lang w:eastAsia="nl-NL"/>
              </w:rPr>
              <w:t>.</w:t>
            </w:r>
            <w:r w:rsidRPr="00AE49D1">
              <w:rPr>
                <w:rFonts w:ascii="Arial" w:eastAsia="Times New Roman" w:hAnsi="Arial" w:cs="Arial"/>
                <w:color w:val="000000" w:themeColor="text1"/>
                <w:sz w:val="24"/>
                <w:szCs w:val="24"/>
                <w:lang w:eastAsia="nl-NL"/>
              </w:rPr>
              <w:br/>
            </w:r>
            <w:r w:rsidRPr="00AE49D1">
              <w:rPr>
                <w:rFonts w:ascii="Arial" w:eastAsia="Times New Roman" w:hAnsi="Arial" w:cs="Arial"/>
                <w:color w:val="000000" w:themeColor="text1"/>
                <w:sz w:val="24"/>
                <w:szCs w:val="24"/>
                <w:lang w:eastAsia="nl-NL"/>
              </w:rPr>
              <w:br/>
            </w:r>
            <w:r w:rsidRPr="00AE49D1">
              <w:rPr>
                <w:rFonts w:ascii="Arial" w:eastAsia="Times New Roman" w:hAnsi="Arial" w:cs="Arial"/>
                <w:b/>
                <w:bCs/>
                <w:color w:val="000000" w:themeColor="text1"/>
                <w:sz w:val="24"/>
                <w:szCs w:val="24"/>
                <w:lang w:eastAsia="nl-NL"/>
              </w:rPr>
              <w:t>Uw recht op een verhoging</w:t>
            </w:r>
            <w:r w:rsidRPr="00AE49D1">
              <w:rPr>
                <w:rFonts w:ascii="Arial" w:eastAsia="Times New Roman" w:hAnsi="Arial" w:cs="Arial"/>
                <w:color w:val="000000" w:themeColor="text1"/>
                <w:sz w:val="24"/>
                <w:szCs w:val="24"/>
                <w:lang w:eastAsia="nl-NL"/>
              </w:rPr>
              <w:br/>
              <w:t>Als het salaris niet op tijd wordt betaald, heeft u vanaf de vierde werkdag na de dag waarop uw salaris gestort had moeten zijn recht op een wettelijke verhoging. Deze verhoging is voor de vierde tot en met de achtste werkdag 5% per dag en voor elke volgende werkdag 1%, tot maximaal 50% van het salaris dat eigenlijk uitbetaald had moeten worden. In de praktijk brengt de rechter de verhoging vaak terug tot in totaal 10 of 15%. Naast de wettelijke verhoging kunt u aanspraak maken op de wettelijke rente. De hoogte van de wettelijke rente wordt per jaar opnieuw vastgesteld.</w:t>
            </w:r>
          </w:p>
          <w:p w14:paraId="79D7CCCA" w14:textId="77777777" w:rsidR="00061ECD" w:rsidRPr="00AE49D1" w:rsidRDefault="00061ECD" w:rsidP="00B359C8">
            <w:pPr>
              <w:shd w:val="clear" w:color="auto" w:fill="FFFFFF"/>
              <w:spacing w:line="305" w:lineRule="atLeast"/>
              <w:rPr>
                <w:rFonts w:ascii="Arial" w:eastAsia="Times New Roman" w:hAnsi="Arial" w:cs="Arial"/>
                <w:color w:val="000000" w:themeColor="text1"/>
                <w:sz w:val="24"/>
                <w:szCs w:val="24"/>
                <w:lang w:eastAsia="nl-NL"/>
              </w:rPr>
            </w:pPr>
            <w:r w:rsidRPr="00AE49D1">
              <w:rPr>
                <w:rFonts w:ascii="Arial" w:eastAsia="Times New Roman" w:hAnsi="Arial" w:cs="Arial"/>
                <w:b/>
                <w:bCs/>
                <w:color w:val="000000" w:themeColor="text1"/>
                <w:sz w:val="24"/>
                <w:szCs w:val="24"/>
                <w:lang w:eastAsia="nl-NL"/>
              </w:rPr>
              <w:t>Schakel direct juridische hulp in</w:t>
            </w:r>
            <w:r w:rsidRPr="00AE49D1">
              <w:rPr>
                <w:rFonts w:ascii="Arial" w:eastAsia="Times New Roman" w:hAnsi="Arial" w:cs="Arial"/>
                <w:color w:val="000000" w:themeColor="text1"/>
                <w:sz w:val="24"/>
                <w:szCs w:val="24"/>
                <w:lang w:eastAsia="nl-NL"/>
              </w:rPr>
              <w:br/>
              <w:t>Komt u er met uw werkgever niet uit? Dan is het verstandig om juridische hulp in te schakelen. U kunt bij de rechter een procedure opstarten om uw salaris betaald te krijgen.</w:t>
            </w:r>
          </w:p>
          <w:p w14:paraId="66D84F27" w14:textId="77777777" w:rsidR="00061ECD" w:rsidRPr="00AE49D1" w:rsidRDefault="00061ECD" w:rsidP="00B359C8">
            <w:pPr>
              <w:rPr>
                <w:rFonts w:ascii="Arial" w:hAnsi="Arial" w:cs="Arial"/>
                <w:sz w:val="24"/>
                <w:szCs w:val="24"/>
              </w:rPr>
            </w:pPr>
          </w:p>
        </w:tc>
      </w:tr>
    </w:tbl>
    <w:p w14:paraId="1B08086B" w14:textId="77777777" w:rsidR="00061ECD" w:rsidRPr="00AE49D1" w:rsidRDefault="00061ECD" w:rsidP="00061ECD">
      <w:pPr>
        <w:rPr>
          <w:rFonts w:ascii="Arial" w:hAnsi="Arial" w:cs="Arial"/>
          <w:sz w:val="24"/>
          <w:szCs w:val="24"/>
        </w:rPr>
      </w:pPr>
    </w:p>
    <w:p w14:paraId="1E37AB8B" w14:textId="77777777" w:rsidR="00061ECD" w:rsidRPr="00AE49D1" w:rsidRDefault="00061ECD" w:rsidP="00061ECD">
      <w:pPr>
        <w:pStyle w:val="Lijstalinea"/>
        <w:numPr>
          <w:ilvl w:val="0"/>
          <w:numId w:val="2"/>
        </w:numPr>
        <w:rPr>
          <w:rFonts w:ascii="Arial" w:hAnsi="Arial" w:cs="Arial"/>
          <w:sz w:val="24"/>
          <w:szCs w:val="24"/>
        </w:rPr>
      </w:pPr>
      <w:r w:rsidRPr="00AE49D1">
        <w:rPr>
          <w:rFonts w:ascii="Arial" w:hAnsi="Arial" w:cs="Arial"/>
          <w:sz w:val="24"/>
          <w:szCs w:val="24"/>
        </w:rPr>
        <w:t>3A. Valt de bovenstaande kwestie onder publiekrecht of onder privaatrecht? Leg je keuze uit.</w:t>
      </w:r>
    </w:p>
    <w:p w14:paraId="58BCAF96" w14:textId="77777777" w:rsidR="00061ECD" w:rsidRPr="00AE49D1" w:rsidRDefault="00061ECD" w:rsidP="00061ECD">
      <w:pPr>
        <w:rPr>
          <w:rFonts w:ascii="Arial" w:hAnsi="Arial" w:cs="Arial"/>
          <w:sz w:val="24"/>
          <w:szCs w:val="24"/>
        </w:rPr>
      </w:pPr>
    </w:p>
    <w:p w14:paraId="59A90141"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Het publiekrecht en privaatrecht worden onderverdeeld in verschillende rechtsgebieden. </w:t>
      </w:r>
    </w:p>
    <w:p w14:paraId="43A20CCE" w14:textId="77777777" w:rsidR="00061ECD" w:rsidRPr="00AE49D1" w:rsidRDefault="00061ECD" w:rsidP="00061ECD">
      <w:pPr>
        <w:pStyle w:val="Lijstalinea"/>
        <w:numPr>
          <w:ilvl w:val="0"/>
          <w:numId w:val="3"/>
        </w:numPr>
        <w:rPr>
          <w:rFonts w:ascii="Arial" w:hAnsi="Arial" w:cs="Arial"/>
          <w:sz w:val="24"/>
          <w:szCs w:val="24"/>
        </w:rPr>
      </w:pPr>
      <w:r w:rsidRPr="00AE49D1">
        <w:rPr>
          <w:rFonts w:ascii="Arial" w:hAnsi="Arial" w:cs="Arial"/>
          <w:sz w:val="24"/>
          <w:szCs w:val="24"/>
        </w:rPr>
        <w:t>3B. Onder welk rechtsgebied binnen het publiekrecht of privaatrecht valt de bovenstaande kwestie.</w:t>
      </w:r>
    </w:p>
    <w:p w14:paraId="3AD20DC8" w14:textId="77777777" w:rsidR="00061ECD" w:rsidRPr="00AE49D1" w:rsidRDefault="00061ECD" w:rsidP="00061ECD">
      <w:pPr>
        <w:rPr>
          <w:rFonts w:ascii="Arial" w:hAnsi="Arial" w:cs="Arial"/>
          <w:sz w:val="24"/>
          <w:szCs w:val="24"/>
        </w:rPr>
      </w:pPr>
    </w:p>
    <w:p w14:paraId="27678E6B" w14:textId="77777777" w:rsidR="00061ECD" w:rsidRPr="00AE49D1" w:rsidRDefault="00061ECD" w:rsidP="00061ECD">
      <w:pPr>
        <w:rPr>
          <w:rFonts w:ascii="Arial" w:hAnsi="Arial" w:cs="Arial"/>
          <w:sz w:val="24"/>
          <w:szCs w:val="24"/>
        </w:rPr>
      </w:pPr>
    </w:p>
    <w:p w14:paraId="4ACF73C4" w14:textId="77777777" w:rsidR="00061ECD" w:rsidRPr="00AE49D1" w:rsidRDefault="00061ECD" w:rsidP="00061ECD">
      <w:pPr>
        <w:rPr>
          <w:rFonts w:ascii="Arial" w:hAnsi="Arial" w:cs="Arial"/>
          <w:sz w:val="24"/>
          <w:szCs w:val="24"/>
        </w:rPr>
      </w:pPr>
    </w:p>
    <w:p w14:paraId="1398F854" w14:textId="77777777" w:rsidR="00061ECD" w:rsidRPr="00AE49D1" w:rsidRDefault="00061ECD" w:rsidP="00061ECD">
      <w:pPr>
        <w:rPr>
          <w:rFonts w:ascii="Arial" w:hAnsi="Arial" w:cs="Arial"/>
          <w:sz w:val="24"/>
          <w:szCs w:val="24"/>
        </w:rPr>
      </w:pPr>
    </w:p>
    <w:p w14:paraId="6E7B64FC" w14:textId="406A82EE" w:rsidR="00061ECD" w:rsidRDefault="00061ECD" w:rsidP="00061ECD">
      <w:pPr>
        <w:rPr>
          <w:rFonts w:ascii="Arial" w:hAnsi="Arial" w:cs="Arial"/>
          <w:sz w:val="24"/>
          <w:szCs w:val="24"/>
        </w:rPr>
      </w:pPr>
    </w:p>
    <w:p w14:paraId="512DB994" w14:textId="77777777" w:rsidR="00AE49D1" w:rsidRPr="00AE49D1" w:rsidRDefault="00AE49D1" w:rsidP="00061ECD">
      <w:pPr>
        <w:rPr>
          <w:rFonts w:ascii="Arial" w:hAnsi="Arial" w:cs="Arial"/>
          <w:sz w:val="24"/>
          <w:szCs w:val="24"/>
        </w:rPr>
      </w:pPr>
    </w:p>
    <w:p w14:paraId="0EDE19C7" w14:textId="77777777" w:rsidR="00061ECD" w:rsidRPr="00AE49D1" w:rsidRDefault="00061ECD" w:rsidP="00061ECD">
      <w:pPr>
        <w:rPr>
          <w:rFonts w:ascii="Arial" w:hAnsi="Arial" w:cs="Arial"/>
          <w:sz w:val="24"/>
          <w:szCs w:val="24"/>
        </w:rPr>
      </w:pPr>
      <w:r w:rsidRPr="00AE49D1">
        <w:rPr>
          <w:rFonts w:ascii="Arial" w:hAnsi="Arial" w:cs="Arial"/>
          <w:sz w:val="24"/>
          <w:szCs w:val="24"/>
        </w:rPr>
        <w:lastRenderedPageBreak/>
        <w:t xml:space="preserve"> (2)4A. Waaruit bestaat de Trias Politica en wat is het doel ervan?</w:t>
      </w:r>
    </w:p>
    <w:p w14:paraId="798F8F14" w14:textId="77777777" w:rsidR="00061ECD" w:rsidRPr="00AE49D1" w:rsidRDefault="00061ECD" w:rsidP="00061ECD">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061ECD" w:rsidRPr="00AE49D1" w14:paraId="6167850E" w14:textId="77777777" w:rsidTr="00B359C8">
        <w:tc>
          <w:tcPr>
            <w:tcW w:w="9062" w:type="dxa"/>
          </w:tcPr>
          <w:p w14:paraId="1370DD6B" w14:textId="77777777" w:rsidR="00061ECD" w:rsidRPr="00AE49D1" w:rsidRDefault="00061ECD" w:rsidP="00B359C8">
            <w:pPr>
              <w:rPr>
                <w:rFonts w:ascii="Arial" w:hAnsi="Arial" w:cs="Arial"/>
                <w:sz w:val="24"/>
                <w:szCs w:val="24"/>
              </w:rPr>
            </w:pPr>
          </w:p>
          <w:p w14:paraId="6BEAFBC1" w14:textId="77777777" w:rsidR="00061ECD" w:rsidRPr="00AE49D1" w:rsidRDefault="00061ECD" w:rsidP="00B359C8">
            <w:pPr>
              <w:rPr>
                <w:rFonts w:ascii="Arial" w:hAnsi="Arial" w:cs="Arial"/>
                <w:color w:val="000000" w:themeColor="text1"/>
                <w:sz w:val="24"/>
                <w:szCs w:val="24"/>
              </w:rPr>
            </w:pPr>
            <w:r w:rsidRPr="00AE49D1">
              <w:rPr>
                <w:rFonts w:ascii="Arial" w:hAnsi="Arial" w:cs="Arial"/>
                <w:color w:val="000000" w:themeColor="text1"/>
                <w:sz w:val="24"/>
                <w:szCs w:val="24"/>
              </w:rPr>
              <w:t>Van de website NOS.nl</w:t>
            </w:r>
          </w:p>
          <w:p w14:paraId="30C9098F" w14:textId="77777777" w:rsidR="00061ECD" w:rsidRPr="00AE49D1" w:rsidRDefault="00061ECD" w:rsidP="00B359C8">
            <w:pPr>
              <w:rPr>
                <w:rFonts w:ascii="Arial" w:hAnsi="Arial" w:cs="Arial"/>
                <w:color w:val="000000" w:themeColor="text1"/>
                <w:sz w:val="24"/>
                <w:szCs w:val="24"/>
              </w:rPr>
            </w:pPr>
          </w:p>
          <w:p w14:paraId="2B8082E6" w14:textId="77777777" w:rsidR="00061ECD" w:rsidRPr="00AE49D1" w:rsidRDefault="00061ECD" w:rsidP="00B359C8">
            <w:pPr>
              <w:shd w:val="clear" w:color="auto" w:fill="FFFFFF"/>
              <w:spacing w:before="120" w:after="24" w:line="312" w:lineRule="atLeast"/>
              <w:outlineLvl w:val="0"/>
              <w:rPr>
                <w:rFonts w:ascii="Arial" w:eastAsia="Times New Roman" w:hAnsi="Arial" w:cs="Arial"/>
                <w:b/>
                <w:bCs/>
                <w:color w:val="000000" w:themeColor="text1"/>
                <w:kern w:val="36"/>
                <w:sz w:val="24"/>
                <w:szCs w:val="24"/>
                <w:lang w:eastAsia="nl-NL"/>
              </w:rPr>
            </w:pPr>
            <w:r w:rsidRPr="00AE49D1">
              <w:rPr>
                <w:rFonts w:ascii="Arial" w:eastAsia="Times New Roman" w:hAnsi="Arial" w:cs="Arial"/>
                <w:b/>
                <w:bCs/>
                <w:color w:val="000000" w:themeColor="text1"/>
                <w:kern w:val="36"/>
                <w:sz w:val="24"/>
                <w:szCs w:val="24"/>
                <w:lang w:eastAsia="nl-NL"/>
              </w:rPr>
              <w:t xml:space="preserve">Advocaat Van </w:t>
            </w:r>
            <w:proofErr w:type="spellStart"/>
            <w:r w:rsidRPr="00AE49D1">
              <w:rPr>
                <w:rFonts w:ascii="Arial" w:eastAsia="Times New Roman" w:hAnsi="Arial" w:cs="Arial"/>
                <w:b/>
                <w:bCs/>
                <w:color w:val="000000" w:themeColor="text1"/>
                <w:kern w:val="36"/>
                <w:sz w:val="24"/>
                <w:szCs w:val="24"/>
                <w:lang w:eastAsia="nl-NL"/>
              </w:rPr>
              <w:t>Rey</w:t>
            </w:r>
            <w:proofErr w:type="spellEnd"/>
            <w:r w:rsidRPr="00AE49D1">
              <w:rPr>
                <w:rFonts w:ascii="Arial" w:eastAsia="Times New Roman" w:hAnsi="Arial" w:cs="Arial"/>
                <w:b/>
                <w:bCs/>
                <w:color w:val="000000" w:themeColor="text1"/>
                <w:kern w:val="36"/>
                <w:sz w:val="24"/>
                <w:szCs w:val="24"/>
                <w:lang w:eastAsia="nl-NL"/>
              </w:rPr>
              <w:t xml:space="preserve"> haalt uit naar twitterende Plasterk</w:t>
            </w:r>
          </w:p>
          <w:p w14:paraId="7C2A841F" w14:textId="77777777" w:rsidR="00061ECD" w:rsidRPr="00AE49D1" w:rsidRDefault="00061ECD" w:rsidP="00B359C8">
            <w:pPr>
              <w:shd w:val="clear" w:color="auto" w:fill="FFFFFF"/>
              <w:spacing w:after="120" w:line="480" w:lineRule="auto"/>
              <w:rPr>
                <w:rFonts w:ascii="Arial" w:eastAsia="Times New Roman" w:hAnsi="Arial" w:cs="Arial"/>
                <w:b/>
                <w:bCs/>
                <w:caps/>
                <w:color w:val="000000" w:themeColor="text1"/>
                <w:sz w:val="24"/>
                <w:szCs w:val="24"/>
                <w:lang w:eastAsia="nl-NL"/>
              </w:rPr>
            </w:pPr>
            <w:r w:rsidRPr="00AE49D1">
              <w:rPr>
                <w:rFonts w:ascii="Arial" w:eastAsia="Times New Roman" w:hAnsi="Arial" w:cs="Arial"/>
                <w:b/>
                <w:bCs/>
                <w:caps/>
                <w:color w:val="000000" w:themeColor="text1"/>
                <w:sz w:val="24"/>
                <w:szCs w:val="24"/>
                <w:lang w:eastAsia="nl-NL"/>
              </w:rPr>
              <w:t>11-04-2016</w:t>
            </w:r>
          </w:p>
          <w:p w14:paraId="061B9FE9" w14:textId="77777777" w:rsidR="00061ECD" w:rsidRPr="00AE49D1" w:rsidRDefault="00061ECD" w:rsidP="00B359C8">
            <w:pPr>
              <w:shd w:val="clear" w:color="auto" w:fill="FFFFFF"/>
              <w:spacing w:after="347"/>
              <w:rPr>
                <w:rFonts w:ascii="Arial" w:eastAsia="Times New Roman" w:hAnsi="Arial" w:cs="Arial"/>
                <w:color w:val="000000" w:themeColor="text1"/>
                <w:sz w:val="24"/>
                <w:szCs w:val="24"/>
                <w:lang w:eastAsia="nl-NL"/>
              </w:rPr>
            </w:pPr>
            <w:r w:rsidRPr="00AE49D1">
              <w:rPr>
                <w:rFonts w:ascii="Arial" w:eastAsia="Times New Roman" w:hAnsi="Arial" w:cs="Arial"/>
                <w:color w:val="000000" w:themeColor="text1"/>
                <w:sz w:val="24"/>
                <w:szCs w:val="24"/>
                <w:lang w:eastAsia="nl-NL"/>
              </w:rPr>
              <w:t xml:space="preserve">De advocaat van politicus Jos van </w:t>
            </w:r>
            <w:proofErr w:type="spellStart"/>
            <w:r w:rsidRPr="00AE49D1">
              <w:rPr>
                <w:rFonts w:ascii="Arial" w:eastAsia="Times New Roman" w:hAnsi="Arial" w:cs="Arial"/>
                <w:color w:val="000000" w:themeColor="text1"/>
                <w:sz w:val="24"/>
                <w:szCs w:val="24"/>
                <w:lang w:eastAsia="nl-NL"/>
              </w:rPr>
              <w:t>Rey</w:t>
            </w:r>
            <w:proofErr w:type="spellEnd"/>
            <w:r w:rsidRPr="00AE49D1">
              <w:rPr>
                <w:rFonts w:ascii="Arial" w:eastAsia="Times New Roman" w:hAnsi="Arial" w:cs="Arial"/>
                <w:color w:val="000000" w:themeColor="text1"/>
                <w:sz w:val="24"/>
                <w:szCs w:val="24"/>
                <w:lang w:eastAsia="nl-NL"/>
              </w:rPr>
              <w:t xml:space="preserve"> heeft uitgehaald naar minister Plasterk van Binnenlandse Zaken. Die reageerde vorige week </w:t>
            </w:r>
            <w:hyperlink r:id="rId7" w:history="1">
              <w:r w:rsidRPr="00AE49D1">
                <w:rPr>
                  <w:rFonts w:ascii="Arial" w:eastAsia="Times New Roman" w:hAnsi="Arial" w:cs="Arial"/>
                  <w:color w:val="000000" w:themeColor="text1"/>
                  <w:sz w:val="24"/>
                  <w:szCs w:val="24"/>
                  <w:lang w:eastAsia="nl-NL"/>
                </w:rPr>
                <w:t>met een tweet</w:t>
              </w:r>
            </w:hyperlink>
            <w:r w:rsidRPr="00AE49D1">
              <w:rPr>
                <w:rFonts w:ascii="Arial" w:eastAsia="Times New Roman" w:hAnsi="Arial" w:cs="Arial"/>
                <w:color w:val="000000" w:themeColor="text1"/>
                <w:sz w:val="24"/>
                <w:szCs w:val="24"/>
                <w:lang w:eastAsia="nl-NL"/>
              </w:rPr>
              <w:t xml:space="preserve"> op de rechtszaak tegen Van </w:t>
            </w:r>
            <w:proofErr w:type="spellStart"/>
            <w:r w:rsidRPr="00AE49D1">
              <w:rPr>
                <w:rFonts w:ascii="Arial" w:eastAsia="Times New Roman" w:hAnsi="Arial" w:cs="Arial"/>
                <w:color w:val="000000" w:themeColor="text1"/>
                <w:sz w:val="24"/>
                <w:szCs w:val="24"/>
                <w:lang w:eastAsia="nl-NL"/>
              </w:rPr>
              <w:t>Rey</w:t>
            </w:r>
            <w:proofErr w:type="spellEnd"/>
            <w:r w:rsidRPr="00AE49D1">
              <w:rPr>
                <w:rFonts w:ascii="Arial" w:eastAsia="Times New Roman" w:hAnsi="Arial" w:cs="Arial"/>
                <w:color w:val="000000" w:themeColor="text1"/>
                <w:sz w:val="24"/>
                <w:szCs w:val="24"/>
                <w:lang w:eastAsia="nl-NL"/>
              </w:rPr>
              <w:t xml:space="preserve"> die nu aan de gang is. Dat had hij niet mogen doen, vindt advocaat Gitte Stevens. De zaak tegen Van </w:t>
            </w:r>
            <w:proofErr w:type="spellStart"/>
            <w:r w:rsidRPr="00AE49D1">
              <w:rPr>
                <w:rFonts w:ascii="Arial" w:eastAsia="Times New Roman" w:hAnsi="Arial" w:cs="Arial"/>
                <w:color w:val="000000" w:themeColor="text1"/>
                <w:sz w:val="24"/>
                <w:szCs w:val="24"/>
                <w:lang w:eastAsia="nl-NL"/>
              </w:rPr>
              <w:t>Rey</w:t>
            </w:r>
            <w:proofErr w:type="spellEnd"/>
            <w:r w:rsidRPr="00AE49D1">
              <w:rPr>
                <w:rFonts w:ascii="Arial" w:eastAsia="Times New Roman" w:hAnsi="Arial" w:cs="Arial"/>
                <w:color w:val="000000" w:themeColor="text1"/>
                <w:sz w:val="24"/>
                <w:szCs w:val="24"/>
                <w:lang w:eastAsia="nl-NL"/>
              </w:rPr>
              <w:t xml:space="preserve"> werd vanochtend hervat voor de rechtbank in Rotterdam.</w:t>
            </w:r>
          </w:p>
          <w:p w14:paraId="6CD270DA" w14:textId="77777777" w:rsidR="00061ECD" w:rsidRPr="00AE49D1" w:rsidRDefault="00061ECD" w:rsidP="00B359C8">
            <w:pPr>
              <w:shd w:val="clear" w:color="auto" w:fill="FFFFFF"/>
              <w:spacing w:after="347"/>
              <w:rPr>
                <w:rFonts w:ascii="Arial" w:eastAsia="Times New Roman" w:hAnsi="Arial" w:cs="Arial"/>
                <w:color w:val="000000" w:themeColor="text1"/>
                <w:sz w:val="24"/>
                <w:szCs w:val="24"/>
                <w:lang w:eastAsia="nl-NL"/>
              </w:rPr>
            </w:pPr>
            <w:r w:rsidRPr="00AE49D1">
              <w:rPr>
                <w:rFonts w:ascii="Arial" w:eastAsia="Times New Roman" w:hAnsi="Arial" w:cs="Arial"/>
                <w:color w:val="000000" w:themeColor="text1"/>
                <w:sz w:val="24"/>
                <w:szCs w:val="24"/>
                <w:lang w:eastAsia="nl-NL"/>
              </w:rPr>
              <w:t>…. Plasterk heeft zich schuldig gemaakt aan "een flagrante schending van de trias politica", de scheiding der machten, zegt Stevens. Ze vindt daarom dat Plasterk als getuige moet worden opgeroepen. </w:t>
            </w:r>
          </w:p>
          <w:p w14:paraId="604058C6" w14:textId="77777777" w:rsidR="00061ECD" w:rsidRPr="00AE49D1" w:rsidRDefault="00061ECD" w:rsidP="00B359C8">
            <w:pPr>
              <w:shd w:val="clear" w:color="auto" w:fill="FFFFFF"/>
              <w:spacing w:after="120" w:line="312" w:lineRule="atLeast"/>
              <w:outlineLvl w:val="1"/>
              <w:rPr>
                <w:rFonts w:ascii="Arial" w:eastAsia="Times New Roman" w:hAnsi="Arial" w:cs="Arial"/>
                <w:b/>
                <w:bCs/>
                <w:color w:val="000000" w:themeColor="text1"/>
                <w:sz w:val="24"/>
                <w:szCs w:val="24"/>
                <w:lang w:eastAsia="nl-NL"/>
              </w:rPr>
            </w:pPr>
            <w:r w:rsidRPr="00AE49D1">
              <w:rPr>
                <w:rFonts w:ascii="Arial" w:eastAsia="Times New Roman" w:hAnsi="Arial" w:cs="Arial"/>
                <w:b/>
                <w:bCs/>
                <w:color w:val="000000" w:themeColor="text1"/>
                <w:sz w:val="24"/>
                <w:szCs w:val="24"/>
                <w:lang w:eastAsia="nl-NL"/>
              </w:rPr>
              <w:t>"Niet gelukkig"</w:t>
            </w:r>
          </w:p>
          <w:p w14:paraId="1F9A8E41" w14:textId="77777777" w:rsidR="00061ECD" w:rsidRPr="00AE49D1" w:rsidRDefault="00061ECD" w:rsidP="00B359C8">
            <w:pPr>
              <w:shd w:val="clear" w:color="auto" w:fill="FFFFFF"/>
              <w:spacing w:after="347"/>
              <w:rPr>
                <w:rFonts w:ascii="Arial" w:eastAsia="Times New Roman" w:hAnsi="Arial" w:cs="Arial"/>
                <w:color w:val="000000" w:themeColor="text1"/>
                <w:sz w:val="24"/>
                <w:szCs w:val="24"/>
                <w:lang w:eastAsia="nl-NL"/>
              </w:rPr>
            </w:pPr>
            <w:r w:rsidRPr="00AE49D1">
              <w:rPr>
                <w:rFonts w:ascii="Arial" w:eastAsia="Times New Roman" w:hAnsi="Arial" w:cs="Arial"/>
                <w:color w:val="000000" w:themeColor="text1"/>
                <w:sz w:val="24"/>
                <w:szCs w:val="24"/>
                <w:lang w:eastAsia="nl-NL"/>
              </w:rPr>
              <w:t>De rechtbank heeft daar nog geen beslissing over genomen. Wel zei de rechter dat de timing van de tweet van Plasterk "niet gelukkig" was.</w:t>
            </w:r>
          </w:p>
          <w:p w14:paraId="075023CA" w14:textId="77777777" w:rsidR="00061ECD" w:rsidRPr="00AE49D1" w:rsidRDefault="00061ECD" w:rsidP="00B359C8">
            <w:pPr>
              <w:shd w:val="clear" w:color="auto" w:fill="FFFFFF"/>
              <w:rPr>
                <w:rFonts w:ascii="Arial" w:eastAsia="Times New Roman" w:hAnsi="Arial" w:cs="Arial"/>
                <w:color w:val="000000" w:themeColor="text1"/>
                <w:sz w:val="24"/>
                <w:szCs w:val="24"/>
                <w:lang w:eastAsia="nl-NL"/>
              </w:rPr>
            </w:pPr>
            <w:r w:rsidRPr="00AE49D1">
              <w:rPr>
                <w:rFonts w:ascii="Arial" w:eastAsia="Times New Roman" w:hAnsi="Arial" w:cs="Arial"/>
                <w:color w:val="000000" w:themeColor="text1"/>
                <w:sz w:val="24"/>
                <w:szCs w:val="24"/>
                <w:lang w:eastAsia="nl-NL"/>
              </w:rPr>
              <w:t xml:space="preserve">Van </w:t>
            </w:r>
            <w:proofErr w:type="spellStart"/>
            <w:r w:rsidRPr="00AE49D1">
              <w:rPr>
                <w:rFonts w:ascii="Arial" w:eastAsia="Times New Roman" w:hAnsi="Arial" w:cs="Arial"/>
                <w:color w:val="000000" w:themeColor="text1"/>
                <w:sz w:val="24"/>
                <w:szCs w:val="24"/>
                <w:lang w:eastAsia="nl-NL"/>
              </w:rPr>
              <w:t>Rey</w:t>
            </w:r>
            <w:proofErr w:type="spellEnd"/>
            <w:r w:rsidRPr="00AE49D1">
              <w:rPr>
                <w:rFonts w:ascii="Arial" w:eastAsia="Times New Roman" w:hAnsi="Arial" w:cs="Arial"/>
                <w:color w:val="000000" w:themeColor="text1"/>
                <w:sz w:val="24"/>
                <w:szCs w:val="24"/>
                <w:lang w:eastAsia="nl-NL"/>
              </w:rPr>
              <w:t xml:space="preserve"> wordt onder meer vervolgd voor het doorspelen van vertrouwelijke informatie over een sollicitatieprocedure voor een burgemeester in Roermond. De oud-VVD'er zei tijdens de zitting vorige week dat dit 'klankborden' gebruikelijk is onder politici. Minister Plasterk twitterde daarna dat dat niet waar is.</w:t>
            </w:r>
          </w:p>
          <w:p w14:paraId="2879BD7F" w14:textId="77777777" w:rsidR="00061ECD" w:rsidRPr="00AE49D1" w:rsidRDefault="00061ECD" w:rsidP="00B359C8">
            <w:pPr>
              <w:rPr>
                <w:rFonts w:ascii="Arial" w:hAnsi="Arial" w:cs="Arial"/>
                <w:sz w:val="24"/>
                <w:szCs w:val="24"/>
              </w:rPr>
            </w:pPr>
          </w:p>
        </w:tc>
      </w:tr>
    </w:tbl>
    <w:p w14:paraId="5B6854B5" w14:textId="77777777" w:rsidR="00061ECD" w:rsidRPr="00AE49D1" w:rsidRDefault="00061ECD" w:rsidP="00061ECD">
      <w:pPr>
        <w:rPr>
          <w:rFonts w:ascii="Arial" w:hAnsi="Arial" w:cs="Arial"/>
          <w:sz w:val="24"/>
          <w:szCs w:val="24"/>
        </w:rPr>
      </w:pPr>
    </w:p>
    <w:p w14:paraId="4C868FCD"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 (3)4B. Leg uit dat de Trias Politica in de bovenstaande bron niet goed functioneert. </w:t>
      </w:r>
    </w:p>
    <w:p w14:paraId="61478276"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 (2)4C. Wat wil de advocaat van politicus Jos van </w:t>
      </w:r>
      <w:proofErr w:type="spellStart"/>
      <w:r w:rsidRPr="00AE49D1">
        <w:rPr>
          <w:rFonts w:ascii="Arial" w:hAnsi="Arial" w:cs="Arial"/>
          <w:sz w:val="24"/>
          <w:szCs w:val="24"/>
        </w:rPr>
        <w:t>Rey</w:t>
      </w:r>
      <w:proofErr w:type="spellEnd"/>
      <w:r w:rsidRPr="00AE49D1">
        <w:rPr>
          <w:rFonts w:ascii="Arial" w:hAnsi="Arial" w:cs="Arial"/>
          <w:sz w:val="24"/>
          <w:szCs w:val="24"/>
        </w:rPr>
        <w:t xml:space="preserve"> bereiken met zijn vaststelling dat de trias politica in deze strafzaak wordt geschonden? </w:t>
      </w:r>
    </w:p>
    <w:p w14:paraId="0F64E4A7" w14:textId="77777777" w:rsidR="00061ECD" w:rsidRPr="00AE49D1" w:rsidRDefault="00061ECD" w:rsidP="00061ECD">
      <w:pPr>
        <w:rPr>
          <w:rFonts w:ascii="Arial" w:hAnsi="Arial" w:cs="Arial"/>
          <w:sz w:val="24"/>
          <w:szCs w:val="24"/>
        </w:rPr>
      </w:pPr>
    </w:p>
    <w:p w14:paraId="2CA490D8" w14:textId="77777777" w:rsidR="00061ECD" w:rsidRPr="00AE49D1" w:rsidRDefault="00061ECD" w:rsidP="00061ECD">
      <w:pPr>
        <w:rPr>
          <w:rFonts w:ascii="Arial" w:hAnsi="Arial" w:cs="Arial"/>
          <w:sz w:val="24"/>
          <w:szCs w:val="24"/>
        </w:rPr>
      </w:pPr>
    </w:p>
    <w:p w14:paraId="40556E75" w14:textId="77777777" w:rsidR="00061ECD" w:rsidRPr="00AE49D1" w:rsidRDefault="00061ECD" w:rsidP="00061ECD">
      <w:pPr>
        <w:rPr>
          <w:rFonts w:ascii="Arial" w:hAnsi="Arial" w:cs="Arial"/>
          <w:sz w:val="24"/>
          <w:szCs w:val="24"/>
        </w:rPr>
      </w:pPr>
    </w:p>
    <w:p w14:paraId="287B5CFE" w14:textId="77777777" w:rsidR="00061ECD" w:rsidRPr="00AE49D1" w:rsidRDefault="00061ECD" w:rsidP="00061ECD">
      <w:pPr>
        <w:rPr>
          <w:rFonts w:ascii="Arial" w:hAnsi="Arial" w:cs="Arial"/>
          <w:sz w:val="24"/>
          <w:szCs w:val="24"/>
        </w:rPr>
      </w:pPr>
    </w:p>
    <w:p w14:paraId="1FAB31A0" w14:textId="77777777" w:rsidR="00061ECD" w:rsidRPr="00AE49D1" w:rsidRDefault="00061ECD" w:rsidP="00061ECD">
      <w:pPr>
        <w:rPr>
          <w:rFonts w:ascii="Arial" w:hAnsi="Arial" w:cs="Arial"/>
          <w:sz w:val="24"/>
          <w:szCs w:val="24"/>
        </w:rPr>
      </w:pPr>
    </w:p>
    <w:p w14:paraId="059B8731" w14:textId="77777777" w:rsidR="00061ECD" w:rsidRPr="00AE49D1" w:rsidRDefault="00061ECD" w:rsidP="00061ECD">
      <w:pPr>
        <w:rPr>
          <w:rFonts w:ascii="Arial" w:hAnsi="Arial" w:cs="Arial"/>
          <w:sz w:val="24"/>
          <w:szCs w:val="24"/>
        </w:rPr>
      </w:pPr>
    </w:p>
    <w:p w14:paraId="3A9E21E4" w14:textId="77777777" w:rsidR="00061ECD" w:rsidRPr="00AE49D1" w:rsidRDefault="00061ECD" w:rsidP="00061ECD">
      <w:pPr>
        <w:rPr>
          <w:rFonts w:ascii="Arial" w:hAnsi="Arial" w:cs="Arial"/>
          <w:sz w:val="24"/>
          <w:szCs w:val="24"/>
        </w:rPr>
      </w:pPr>
    </w:p>
    <w:p w14:paraId="5F86FF6B" w14:textId="77777777" w:rsidR="00061ECD" w:rsidRPr="00AE49D1" w:rsidRDefault="00061ECD" w:rsidP="00061ECD">
      <w:pPr>
        <w:rPr>
          <w:rFonts w:ascii="Arial" w:hAnsi="Arial" w:cs="Arial"/>
          <w:sz w:val="24"/>
          <w:szCs w:val="24"/>
        </w:rPr>
      </w:pPr>
    </w:p>
    <w:p w14:paraId="590192AC" w14:textId="77777777" w:rsidR="00061ECD" w:rsidRPr="00AE49D1" w:rsidRDefault="00061ECD" w:rsidP="00061ECD">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061ECD" w:rsidRPr="00AE49D1" w14:paraId="59EB2B08" w14:textId="77777777" w:rsidTr="00B359C8">
        <w:tc>
          <w:tcPr>
            <w:tcW w:w="9062" w:type="dxa"/>
          </w:tcPr>
          <w:p w14:paraId="2C64B26B" w14:textId="77777777" w:rsidR="00061ECD" w:rsidRPr="00AE49D1" w:rsidRDefault="00061ECD" w:rsidP="00B359C8">
            <w:pPr>
              <w:rPr>
                <w:rFonts w:ascii="Arial" w:hAnsi="Arial" w:cs="Arial"/>
                <w:sz w:val="24"/>
                <w:szCs w:val="24"/>
              </w:rPr>
            </w:pPr>
            <w:r w:rsidRPr="00AE49D1">
              <w:rPr>
                <w:rFonts w:ascii="Arial" w:hAnsi="Arial" w:cs="Arial"/>
                <w:sz w:val="24"/>
                <w:szCs w:val="24"/>
              </w:rPr>
              <w:t>Van de website AD.nl</w:t>
            </w:r>
          </w:p>
          <w:p w14:paraId="2E1D75DC" w14:textId="77777777" w:rsidR="00061ECD" w:rsidRPr="00AE49D1" w:rsidRDefault="00061ECD" w:rsidP="00B359C8">
            <w:pPr>
              <w:rPr>
                <w:rFonts w:ascii="Arial" w:hAnsi="Arial" w:cs="Arial"/>
                <w:sz w:val="24"/>
                <w:szCs w:val="24"/>
              </w:rPr>
            </w:pPr>
          </w:p>
          <w:p w14:paraId="3B3F3B3C" w14:textId="77777777" w:rsidR="00061ECD" w:rsidRPr="00AE49D1" w:rsidRDefault="00061ECD" w:rsidP="00B359C8">
            <w:pPr>
              <w:shd w:val="clear" w:color="auto" w:fill="FFFFFF"/>
              <w:spacing w:after="161"/>
              <w:outlineLvl w:val="0"/>
              <w:rPr>
                <w:rFonts w:ascii="Arial" w:eastAsia="Times New Roman" w:hAnsi="Arial" w:cs="Arial"/>
                <w:b/>
                <w:color w:val="000000"/>
                <w:kern w:val="36"/>
                <w:sz w:val="24"/>
                <w:szCs w:val="24"/>
                <w:lang w:eastAsia="nl-NL"/>
              </w:rPr>
            </w:pPr>
            <w:r w:rsidRPr="00AE49D1">
              <w:rPr>
                <w:rFonts w:ascii="Arial" w:eastAsia="Times New Roman" w:hAnsi="Arial" w:cs="Arial"/>
                <w:b/>
                <w:color w:val="000000"/>
                <w:kern w:val="36"/>
                <w:sz w:val="24"/>
                <w:szCs w:val="24"/>
                <w:lang w:eastAsia="nl-NL"/>
              </w:rPr>
              <w:t>Slaande buschauffeur Almere niet voor de rechter</w:t>
            </w:r>
          </w:p>
          <w:p w14:paraId="03D03D20" w14:textId="77777777" w:rsidR="00061ECD" w:rsidRPr="00AE49D1" w:rsidRDefault="00061ECD" w:rsidP="00B359C8">
            <w:pPr>
              <w:shd w:val="clear" w:color="auto" w:fill="FFFFFF"/>
              <w:spacing w:before="100" w:beforeAutospacing="1" w:after="100" w:afterAutospacing="1"/>
              <w:rPr>
                <w:rFonts w:ascii="Arial" w:eastAsia="Times New Roman" w:hAnsi="Arial" w:cs="Arial"/>
                <w:bCs/>
                <w:color w:val="000000"/>
                <w:sz w:val="24"/>
                <w:szCs w:val="24"/>
                <w:lang w:eastAsia="nl-NL"/>
              </w:rPr>
            </w:pPr>
            <w:r w:rsidRPr="00AE49D1">
              <w:rPr>
                <w:rFonts w:ascii="Arial" w:eastAsia="Times New Roman" w:hAnsi="Arial" w:cs="Arial"/>
                <w:bCs/>
                <w:color w:val="000000"/>
                <w:sz w:val="24"/>
                <w:szCs w:val="24"/>
                <w:lang w:eastAsia="nl-NL"/>
              </w:rPr>
              <w:t xml:space="preserve">Een buschauffeur die in Almere een vrouwelijke passagier had geslagen, wordt er niet voor vervolgd. Hij is inmiddels ontslagen. </w:t>
            </w:r>
          </w:p>
          <w:p w14:paraId="66C59D4F" w14:textId="77777777" w:rsidR="00061ECD" w:rsidRPr="00AE49D1" w:rsidRDefault="00061ECD" w:rsidP="00B359C8">
            <w:pPr>
              <w:rPr>
                <w:rFonts w:ascii="Arial" w:hAnsi="Arial" w:cs="Arial"/>
                <w:color w:val="000000"/>
                <w:sz w:val="24"/>
                <w:szCs w:val="24"/>
                <w:shd w:val="clear" w:color="auto" w:fill="FFFFFF"/>
              </w:rPr>
            </w:pPr>
            <w:r w:rsidRPr="00AE49D1">
              <w:rPr>
                <w:rFonts w:ascii="Arial" w:hAnsi="Arial" w:cs="Arial"/>
                <w:color w:val="000000"/>
                <w:sz w:val="24"/>
                <w:szCs w:val="24"/>
                <w:shd w:val="clear" w:color="auto" w:fill="FFFFFF"/>
              </w:rPr>
              <w:t>De vrouw was in augustus met eten en drinken in de hand de bus in gestapt. De chauffeur van Connexxion sprak haar daarop aan. Dat deed hij weer toen ze uitstapte. De vrouw gooide het drinken over de buschauffeur. Die liep achter haar aan. Een getuige verklaarde dat hij de vrouw vervolgens schopte en sloeg.</w:t>
            </w:r>
          </w:p>
          <w:p w14:paraId="4630D1BD" w14:textId="77777777" w:rsidR="00061ECD" w:rsidRPr="00AE49D1" w:rsidRDefault="00061ECD" w:rsidP="00B359C8">
            <w:pPr>
              <w:rPr>
                <w:rFonts w:ascii="Arial" w:hAnsi="Arial" w:cs="Arial"/>
                <w:sz w:val="24"/>
                <w:szCs w:val="24"/>
              </w:rPr>
            </w:pPr>
          </w:p>
        </w:tc>
      </w:tr>
    </w:tbl>
    <w:p w14:paraId="2DDEB6E9" w14:textId="77777777" w:rsidR="00061ECD" w:rsidRPr="00AE49D1" w:rsidRDefault="00061ECD" w:rsidP="00061ECD">
      <w:pPr>
        <w:rPr>
          <w:rFonts w:ascii="Arial" w:hAnsi="Arial" w:cs="Arial"/>
          <w:sz w:val="24"/>
          <w:szCs w:val="24"/>
        </w:rPr>
      </w:pPr>
    </w:p>
    <w:p w14:paraId="541BDCCA"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De officier van justitie is openbaar aanklager. De officier van justitie heeft na afronding van het opsporingsonderzoek drie mogelijkheden met betrekking tot een strafdossier. </w:t>
      </w:r>
    </w:p>
    <w:p w14:paraId="4BF20A8C" w14:textId="77777777" w:rsidR="00061ECD" w:rsidRPr="00AE49D1" w:rsidRDefault="00061ECD" w:rsidP="00061ECD">
      <w:pPr>
        <w:rPr>
          <w:rFonts w:ascii="Arial" w:hAnsi="Arial" w:cs="Arial"/>
          <w:sz w:val="24"/>
          <w:szCs w:val="24"/>
        </w:rPr>
      </w:pPr>
      <w:r w:rsidRPr="00AE49D1">
        <w:rPr>
          <w:rFonts w:ascii="Arial" w:hAnsi="Arial" w:cs="Arial"/>
          <w:sz w:val="24"/>
          <w:szCs w:val="24"/>
        </w:rPr>
        <w:t>5A. Voor welke van de drie mogelijkheden heeft de officier van justitie gekozen in de bovenstaande bron?</w:t>
      </w:r>
    </w:p>
    <w:p w14:paraId="1F8B7C8C"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5B. Noem op basis van de informatie uit de bron twee argumenten voor de keuze van de officier van justitie om de buschauffeur niet voor de rechter te laten komen. </w:t>
      </w:r>
    </w:p>
    <w:p w14:paraId="4535B89D" w14:textId="77777777" w:rsidR="00061ECD" w:rsidRPr="00AE49D1" w:rsidRDefault="00061ECD" w:rsidP="00061ECD">
      <w:pPr>
        <w:rPr>
          <w:rFonts w:ascii="Arial" w:hAnsi="Arial" w:cs="Arial"/>
          <w:sz w:val="24"/>
          <w:szCs w:val="24"/>
        </w:rPr>
      </w:pPr>
    </w:p>
    <w:p w14:paraId="38F829E4" w14:textId="77777777" w:rsidR="00061ECD" w:rsidRPr="00AE49D1" w:rsidRDefault="00061ECD" w:rsidP="00061ECD">
      <w:pPr>
        <w:rPr>
          <w:rFonts w:ascii="Arial" w:hAnsi="Arial" w:cs="Arial"/>
          <w:sz w:val="24"/>
          <w:szCs w:val="24"/>
        </w:rPr>
      </w:pPr>
    </w:p>
    <w:p w14:paraId="236BD4EA" w14:textId="77777777" w:rsidR="00061ECD" w:rsidRPr="00AE49D1" w:rsidRDefault="00061ECD" w:rsidP="00061ECD">
      <w:pPr>
        <w:rPr>
          <w:rFonts w:ascii="Arial" w:hAnsi="Arial" w:cs="Arial"/>
          <w:sz w:val="24"/>
          <w:szCs w:val="24"/>
        </w:rPr>
      </w:pPr>
    </w:p>
    <w:p w14:paraId="7AD3DA9D" w14:textId="77777777" w:rsidR="00061ECD" w:rsidRPr="00AE49D1" w:rsidRDefault="00061ECD" w:rsidP="00061ECD">
      <w:pPr>
        <w:rPr>
          <w:rFonts w:ascii="Arial" w:hAnsi="Arial" w:cs="Arial"/>
          <w:sz w:val="24"/>
          <w:szCs w:val="24"/>
        </w:rPr>
      </w:pPr>
    </w:p>
    <w:p w14:paraId="2C76AF6C" w14:textId="77777777" w:rsidR="00061ECD" w:rsidRPr="00AE49D1" w:rsidRDefault="00061ECD" w:rsidP="00061ECD">
      <w:pPr>
        <w:rPr>
          <w:rFonts w:ascii="Arial" w:hAnsi="Arial" w:cs="Arial"/>
          <w:sz w:val="24"/>
          <w:szCs w:val="24"/>
        </w:rPr>
      </w:pPr>
    </w:p>
    <w:p w14:paraId="60349BC6" w14:textId="77777777" w:rsidR="00061ECD" w:rsidRPr="00AE49D1" w:rsidRDefault="00061ECD" w:rsidP="00061ECD">
      <w:pPr>
        <w:rPr>
          <w:rFonts w:ascii="Arial" w:hAnsi="Arial" w:cs="Arial"/>
          <w:sz w:val="24"/>
          <w:szCs w:val="24"/>
        </w:rPr>
      </w:pPr>
    </w:p>
    <w:p w14:paraId="5D48D717" w14:textId="77777777" w:rsidR="00061ECD" w:rsidRPr="00AE49D1" w:rsidRDefault="00061ECD" w:rsidP="00061ECD">
      <w:pPr>
        <w:rPr>
          <w:rFonts w:ascii="Arial" w:hAnsi="Arial" w:cs="Arial"/>
          <w:sz w:val="24"/>
          <w:szCs w:val="24"/>
        </w:rPr>
      </w:pPr>
    </w:p>
    <w:p w14:paraId="4E70773B" w14:textId="77777777" w:rsidR="00061ECD" w:rsidRPr="00AE49D1" w:rsidRDefault="00061ECD" w:rsidP="00061ECD">
      <w:pPr>
        <w:rPr>
          <w:rFonts w:ascii="Arial" w:hAnsi="Arial" w:cs="Arial"/>
          <w:sz w:val="24"/>
          <w:szCs w:val="24"/>
        </w:rPr>
      </w:pPr>
    </w:p>
    <w:p w14:paraId="4B9ADF29" w14:textId="77777777" w:rsidR="00061ECD" w:rsidRPr="00AE49D1" w:rsidRDefault="00061ECD" w:rsidP="00061ECD">
      <w:pPr>
        <w:rPr>
          <w:rFonts w:ascii="Arial" w:hAnsi="Arial" w:cs="Arial"/>
          <w:sz w:val="24"/>
          <w:szCs w:val="24"/>
        </w:rPr>
      </w:pPr>
    </w:p>
    <w:p w14:paraId="0F7001BD" w14:textId="77777777" w:rsidR="00061ECD" w:rsidRPr="00AE49D1" w:rsidRDefault="00061ECD" w:rsidP="00061ECD">
      <w:pPr>
        <w:rPr>
          <w:rFonts w:ascii="Arial" w:hAnsi="Arial" w:cs="Arial"/>
          <w:sz w:val="24"/>
          <w:szCs w:val="24"/>
        </w:rPr>
      </w:pPr>
    </w:p>
    <w:p w14:paraId="56FF5AF8" w14:textId="77777777" w:rsidR="00061ECD" w:rsidRPr="00AE49D1" w:rsidRDefault="00061ECD" w:rsidP="00061ECD">
      <w:pPr>
        <w:rPr>
          <w:rFonts w:ascii="Arial" w:hAnsi="Arial" w:cs="Arial"/>
          <w:sz w:val="24"/>
          <w:szCs w:val="24"/>
        </w:rPr>
      </w:pPr>
    </w:p>
    <w:p w14:paraId="1D51B57C" w14:textId="77777777" w:rsidR="00061ECD" w:rsidRPr="00AE49D1" w:rsidRDefault="00061ECD" w:rsidP="00061ECD">
      <w:pPr>
        <w:rPr>
          <w:rFonts w:ascii="Arial" w:hAnsi="Arial" w:cs="Arial"/>
          <w:sz w:val="24"/>
          <w:szCs w:val="24"/>
        </w:rPr>
      </w:pPr>
    </w:p>
    <w:p w14:paraId="62AC2445" w14:textId="77777777" w:rsidR="00061ECD" w:rsidRPr="00AE49D1" w:rsidRDefault="00061ECD" w:rsidP="00061ECD">
      <w:pPr>
        <w:rPr>
          <w:rFonts w:ascii="Arial" w:hAnsi="Arial" w:cs="Arial"/>
          <w:sz w:val="24"/>
          <w:szCs w:val="24"/>
        </w:rPr>
      </w:pPr>
    </w:p>
    <w:p w14:paraId="00F85D30" w14:textId="77777777" w:rsidR="00061ECD" w:rsidRPr="00AE49D1" w:rsidRDefault="00061ECD" w:rsidP="00061ECD">
      <w:pPr>
        <w:rPr>
          <w:rFonts w:ascii="Arial" w:hAnsi="Arial" w:cs="Arial"/>
          <w:sz w:val="24"/>
          <w:szCs w:val="24"/>
        </w:rPr>
      </w:pPr>
    </w:p>
    <w:p w14:paraId="531BA00D" w14:textId="77777777" w:rsidR="00061ECD" w:rsidRPr="00AE49D1" w:rsidRDefault="00061ECD" w:rsidP="00061ECD">
      <w:pPr>
        <w:rPr>
          <w:rFonts w:ascii="Arial" w:hAnsi="Arial" w:cs="Arial"/>
          <w:sz w:val="24"/>
          <w:szCs w:val="24"/>
        </w:rPr>
      </w:pPr>
    </w:p>
    <w:p w14:paraId="65D7F39B" w14:textId="77777777" w:rsidR="00061ECD" w:rsidRPr="00AE49D1" w:rsidRDefault="00061ECD" w:rsidP="00061ECD">
      <w:pPr>
        <w:rPr>
          <w:rFonts w:ascii="Arial" w:hAnsi="Arial" w:cs="Arial"/>
          <w:sz w:val="24"/>
          <w:szCs w:val="24"/>
        </w:rPr>
      </w:pPr>
    </w:p>
    <w:p w14:paraId="28A9614B" w14:textId="77777777" w:rsidR="00061ECD" w:rsidRPr="00AE49D1" w:rsidRDefault="00061ECD" w:rsidP="00061ECD">
      <w:pPr>
        <w:rPr>
          <w:rFonts w:ascii="Arial" w:hAnsi="Arial" w:cs="Arial"/>
          <w:sz w:val="24"/>
          <w:szCs w:val="24"/>
        </w:rPr>
      </w:pPr>
      <w:r w:rsidRPr="00AE49D1">
        <w:rPr>
          <w:rFonts w:ascii="Arial" w:hAnsi="Arial" w:cs="Arial"/>
          <w:sz w:val="24"/>
          <w:szCs w:val="24"/>
        </w:rPr>
        <w:lastRenderedPageBreak/>
        <w:t>Antwoord</w:t>
      </w:r>
    </w:p>
    <w:p w14:paraId="050647E0" w14:textId="77777777" w:rsidR="00061ECD" w:rsidRPr="00AE49D1" w:rsidRDefault="00061ECD" w:rsidP="00061ECD">
      <w:pPr>
        <w:rPr>
          <w:rFonts w:ascii="Arial" w:hAnsi="Arial" w:cs="Arial"/>
          <w:sz w:val="24"/>
          <w:szCs w:val="24"/>
        </w:rPr>
      </w:pPr>
    </w:p>
    <w:p w14:paraId="5D0016BE" w14:textId="5AB73D4C" w:rsidR="00061ECD" w:rsidRPr="00AE49D1" w:rsidRDefault="00061ECD" w:rsidP="00061ECD">
      <w:pPr>
        <w:rPr>
          <w:rFonts w:ascii="Arial" w:hAnsi="Arial" w:cs="Arial"/>
          <w:sz w:val="24"/>
          <w:szCs w:val="24"/>
        </w:rPr>
      </w:pPr>
      <w:r w:rsidRPr="00AE49D1">
        <w:rPr>
          <w:rFonts w:ascii="Arial" w:hAnsi="Arial" w:cs="Arial"/>
          <w:sz w:val="24"/>
          <w:szCs w:val="24"/>
        </w:rPr>
        <w:t xml:space="preserve">1A. Staat waarin burgers met grondrechten worden beschermd </w:t>
      </w:r>
      <w:r w:rsidR="00B94DDD" w:rsidRPr="00AE49D1">
        <w:rPr>
          <w:rFonts w:ascii="Arial" w:hAnsi="Arial" w:cs="Arial"/>
          <w:sz w:val="24"/>
          <w:szCs w:val="24"/>
        </w:rPr>
        <w:t xml:space="preserve">(1) </w:t>
      </w:r>
      <w:r w:rsidR="00B94DDD" w:rsidRPr="00AE49D1">
        <w:rPr>
          <w:rFonts w:ascii="Arial" w:hAnsi="Arial" w:cs="Arial"/>
          <w:sz w:val="24"/>
          <w:szCs w:val="24"/>
        </w:rPr>
        <w:br/>
        <w:t xml:space="preserve">      </w:t>
      </w:r>
      <w:r w:rsidRPr="00AE49D1">
        <w:rPr>
          <w:rFonts w:ascii="Arial" w:hAnsi="Arial" w:cs="Arial"/>
          <w:sz w:val="24"/>
          <w:szCs w:val="24"/>
        </w:rPr>
        <w:t xml:space="preserve">tegen machtsmisbruik </w:t>
      </w:r>
      <w:r w:rsidR="00E255BD" w:rsidRPr="00AE49D1">
        <w:rPr>
          <w:rFonts w:ascii="Arial" w:hAnsi="Arial" w:cs="Arial"/>
          <w:sz w:val="24"/>
          <w:szCs w:val="24"/>
        </w:rPr>
        <w:t xml:space="preserve">en willekeur </w:t>
      </w:r>
      <w:r w:rsidRPr="00AE49D1">
        <w:rPr>
          <w:rFonts w:ascii="Arial" w:hAnsi="Arial" w:cs="Arial"/>
          <w:sz w:val="24"/>
          <w:szCs w:val="24"/>
        </w:rPr>
        <w:t>van de overheid.</w:t>
      </w:r>
      <w:r w:rsidR="00B94DDD" w:rsidRPr="00AE49D1">
        <w:rPr>
          <w:rFonts w:ascii="Arial" w:hAnsi="Arial" w:cs="Arial"/>
          <w:sz w:val="24"/>
          <w:szCs w:val="24"/>
        </w:rPr>
        <w:t xml:space="preserve"> (1)</w:t>
      </w:r>
    </w:p>
    <w:p w14:paraId="677563F8" w14:textId="77777777" w:rsidR="00061ECD" w:rsidRPr="00AE49D1" w:rsidRDefault="00061ECD" w:rsidP="00061ECD">
      <w:pPr>
        <w:rPr>
          <w:rFonts w:ascii="Arial" w:hAnsi="Arial" w:cs="Arial"/>
          <w:sz w:val="24"/>
          <w:szCs w:val="24"/>
        </w:rPr>
      </w:pPr>
    </w:p>
    <w:p w14:paraId="1D88FEFB"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1B. </w:t>
      </w:r>
    </w:p>
    <w:p w14:paraId="2BAAAD84" w14:textId="172002B3" w:rsidR="00061ECD" w:rsidRPr="00AE49D1" w:rsidRDefault="00061ECD" w:rsidP="00061ECD">
      <w:pPr>
        <w:pStyle w:val="Lijstalinea"/>
        <w:numPr>
          <w:ilvl w:val="0"/>
          <w:numId w:val="1"/>
        </w:numPr>
        <w:rPr>
          <w:rFonts w:ascii="Arial" w:hAnsi="Arial" w:cs="Arial"/>
          <w:sz w:val="24"/>
          <w:szCs w:val="24"/>
        </w:rPr>
      </w:pPr>
      <w:r w:rsidRPr="00AE49D1">
        <w:rPr>
          <w:rFonts w:ascii="Arial" w:hAnsi="Arial" w:cs="Arial"/>
          <w:sz w:val="24"/>
          <w:szCs w:val="24"/>
        </w:rPr>
        <w:t>Machtenscheiding</w:t>
      </w:r>
      <w:r w:rsidR="00E255BD" w:rsidRPr="00AE49D1">
        <w:rPr>
          <w:rFonts w:ascii="Arial" w:hAnsi="Arial" w:cs="Arial"/>
          <w:sz w:val="24"/>
          <w:szCs w:val="24"/>
        </w:rPr>
        <w:t xml:space="preserve">/ trias politica </w:t>
      </w:r>
    </w:p>
    <w:p w14:paraId="4DCF5B9F" w14:textId="77777777" w:rsidR="00061ECD" w:rsidRPr="00AE49D1" w:rsidRDefault="00061ECD" w:rsidP="00061ECD">
      <w:pPr>
        <w:pStyle w:val="Lijstalinea"/>
        <w:numPr>
          <w:ilvl w:val="0"/>
          <w:numId w:val="1"/>
        </w:numPr>
        <w:rPr>
          <w:rFonts w:ascii="Arial" w:hAnsi="Arial" w:cs="Arial"/>
          <w:sz w:val="24"/>
          <w:szCs w:val="24"/>
        </w:rPr>
      </w:pPr>
      <w:r w:rsidRPr="00AE49D1">
        <w:rPr>
          <w:rFonts w:ascii="Arial" w:hAnsi="Arial" w:cs="Arial"/>
          <w:sz w:val="24"/>
          <w:szCs w:val="24"/>
        </w:rPr>
        <w:t>Grondrechten</w:t>
      </w:r>
    </w:p>
    <w:p w14:paraId="26FAC538" w14:textId="1DD77924" w:rsidR="00061ECD" w:rsidRPr="00AE49D1" w:rsidRDefault="00061ECD" w:rsidP="00061ECD">
      <w:pPr>
        <w:pStyle w:val="Lijstalinea"/>
        <w:numPr>
          <w:ilvl w:val="0"/>
          <w:numId w:val="1"/>
        </w:numPr>
        <w:rPr>
          <w:rFonts w:ascii="Arial" w:hAnsi="Arial" w:cs="Arial"/>
          <w:sz w:val="24"/>
          <w:szCs w:val="24"/>
        </w:rPr>
      </w:pPr>
      <w:r w:rsidRPr="00AE49D1">
        <w:rPr>
          <w:rFonts w:ascii="Arial" w:hAnsi="Arial" w:cs="Arial"/>
          <w:sz w:val="24"/>
          <w:szCs w:val="24"/>
        </w:rPr>
        <w:t>Legaliteitsbeginsel</w:t>
      </w:r>
    </w:p>
    <w:p w14:paraId="6E4F23F4" w14:textId="19BF14CE" w:rsidR="00B94DDD" w:rsidRPr="00AE49D1" w:rsidRDefault="00B94DDD" w:rsidP="00B94DDD">
      <w:pPr>
        <w:rPr>
          <w:rFonts w:ascii="Arial" w:hAnsi="Arial" w:cs="Arial"/>
          <w:sz w:val="24"/>
          <w:szCs w:val="24"/>
        </w:rPr>
      </w:pPr>
      <w:r w:rsidRPr="00AE49D1">
        <w:rPr>
          <w:rFonts w:ascii="Arial" w:hAnsi="Arial" w:cs="Arial"/>
          <w:sz w:val="24"/>
          <w:szCs w:val="24"/>
        </w:rPr>
        <w:t>VWO</w:t>
      </w:r>
    </w:p>
    <w:p w14:paraId="75184A57" w14:textId="7DDE4217" w:rsidR="00E255BD" w:rsidRPr="00AE49D1" w:rsidRDefault="00E255BD" w:rsidP="00B94DDD">
      <w:pPr>
        <w:pStyle w:val="Lijstalinea"/>
        <w:numPr>
          <w:ilvl w:val="0"/>
          <w:numId w:val="1"/>
        </w:numPr>
        <w:rPr>
          <w:rFonts w:ascii="Arial" w:hAnsi="Arial" w:cs="Arial"/>
          <w:sz w:val="24"/>
          <w:szCs w:val="24"/>
        </w:rPr>
      </w:pPr>
      <w:r w:rsidRPr="00AE49D1">
        <w:rPr>
          <w:rFonts w:ascii="Arial" w:hAnsi="Arial" w:cs="Arial"/>
          <w:sz w:val="24"/>
          <w:szCs w:val="24"/>
        </w:rPr>
        <w:t>Democratie- en soevereiniteitsbeginsel</w:t>
      </w:r>
    </w:p>
    <w:p w14:paraId="7D6CC2BE" w14:textId="77777777" w:rsidR="00061ECD" w:rsidRPr="00AE49D1" w:rsidRDefault="00061ECD" w:rsidP="00061ECD">
      <w:pPr>
        <w:rPr>
          <w:rFonts w:ascii="Arial" w:hAnsi="Arial" w:cs="Arial"/>
          <w:sz w:val="24"/>
          <w:szCs w:val="24"/>
        </w:rPr>
      </w:pPr>
    </w:p>
    <w:p w14:paraId="5077E537" w14:textId="77777777" w:rsidR="00061ECD" w:rsidRPr="00AE49D1" w:rsidRDefault="00061ECD" w:rsidP="00061ECD">
      <w:pPr>
        <w:rPr>
          <w:rFonts w:ascii="Arial" w:hAnsi="Arial" w:cs="Arial"/>
          <w:sz w:val="24"/>
          <w:szCs w:val="24"/>
        </w:rPr>
      </w:pPr>
      <w:r w:rsidRPr="00AE49D1">
        <w:rPr>
          <w:rFonts w:ascii="Arial" w:hAnsi="Arial" w:cs="Arial"/>
          <w:sz w:val="24"/>
          <w:szCs w:val="24"/>
        </w:rPr>
        <w:t>1C. Grondrechten,</w:t>
      </w:r>
    </w:p>
    <w:p w14:paraId="750A6FD9" w14:textId="77777777" w:rsidR="00AE49D1" w:rsidRDefault="00061ECD" w:rsidP="00061ECD">
      <w:pPr>
        <w:rPr>
          <w:rFonts w:ascii="Arial" w:hAnsi="Arial" w:cs="Arial"/>
          <w:sz w:val="24"/>
          <w:szCs w:val="24"/>
        </w:rPr>
      </w:pPr>
      <w:r w:rsidRPr="00AE49D1">
        <w:rPr>
          <w:rFonts w:ascii="Arial" w:hAnsi="Arial" w:cs="Arial"/>
          <w:sz w:val="24"/>
          <w:szCs w:val="24"/>
        </w:rPr>
        <w:t xml:space="preserve">        De nieuwe aftapwet kan gezien worden als een inbreuk op de persoonlijke </w:t>
      </w:r>
      <w:r w:rsidR="00B94DDD" w:rsidRPr="00AE49D1">
        <w:rPr>
          <w:rFonts w:ascii="Arial" w:hAnsi="Arial" w:cs="Arial"/>
          <w:sz w:val="24"/>
          <w:szCs w:val="24"/>
        </w:rPr>
        <w:br/>
        <w:t xml:space="preserve">         </w:t>
      </w:r>
      <w:r w:rsidRPr="00AE49D1">
        <w:rPr>
          <w:rFonts w:ascii="Arial" w:hAnsi="Arial" w:cs="Arial"/>
          <w:sz w:val="24"/>
          <w:szCs w:val="24"/>
        </w:rPr>
        <w:t>levenssfeer van burger</w:t>
      </w:r>
      <w:r w:rsidR="00AE49D1">
        <w:rPr>
          <w:rFonts w:ascii="Arial" w:hAnsi="Arial" w:cs="Arial"/>
          <w:sz w:val="24"/>
          <w:szCs w:val="24"/>
        </w:rPr>
        <w:t>/</w:t>
      </w:r>
      <w:r w:rsidR="00AE49D1" w:rsidRPr="00AE49D1">
        <w:rPr>
          <w:rFonts w:ascii="Arial" w:hAnsi="Arial" w:cs="Arial"/>
          <w:sz w:val="24"/>
          <w:szCs w:val="24"/>
        </w:rPr>
        <w:t xml:space="preserve"> </w:t>
      </w:r>
      <w:r w:rsidR="00AE49D1">
        <w:rPr>
          <w:rFonts w:ascii="Arial" w:hAnsi="Arial" w:cs="Arial"/>
          <w:sz w:val="24"/>
          <w:szCs w:val="24"/>
        </w:rPr>
        <w:t xml:space="preserve">botst met briefgeheim/ telefoon- en </w:t>
      </w:r>
      <w:r w:rsidR="00AE49D1">
        <w:rPr>
          <w:rFonts w:ascii="Arial" w:hAnsi="Arial" w:cs="Arial"/>
          <w:sz w:val="24"/>
          <w:szCs w:val="24"/>
        </w:rPr>
        <w:br/>
        <w:t xml:space="preserve">        telegraaf geheim</w:t>
      </w:r>
      <w:r w:rsidR="00AE49D1">
        <w:rPr>
          <w:rFonts w:ascii="Arial" w:hAnsi="Arial" w:cs="Arial"/>
          <w:sz w:val="24"/>
          <w:szCs w:val="24"/>
        </w:rPr>
        <w:t xml:space="preserve"> </w:t>
      </w:r>
      <w:r w:rsidRPr="00AE49D1">
        <w:rPr>
          <w:rFonts w:ascii="Arial" w:hAnsi="Arial" w:cs="Arial"/>
          <w:sz w:val="24"/>
          <w:szCs w:val="24"/>
        </w:rPr>
        <w:t>; dat is een schending van een grondrecht.</w:t>
      </w:r>
    </w:p>
    <w:p w14:paraId="1F6AFDDC" w14:textId="143CA173" w:rsidR="00061ECD" w:rsidRPr="00AE49D1" w:rsidRDefault="00AE49D1" w:rsidP="00061ECD">
      <w:pPr>
        <w:rPr>
          <w:rFonts w:ascii="Arial" w:hAnsi="Arial" w:cs="Arial"/>
          <w:sz w:val="24"/>
          <w:szCs w:val="24"/>
        </w:rPr>
      </w:pPr>
      <w:r>
        <w:rPr>
          <w:rFonts w:ascii="Arial" w:hAnsi="Arial" w:cs="Arial"/>
          <w:sz w:val="24"/>
          <w:szCs w:val="24"/>
        </w:rPr>
        <w:br/>
        <w:t xml:space="preserve">         In de bron staat namelijk dat de aftapwet de </w:t>
      </w:r>
      <w:proofErr w:type="spellStart"/>
      <w:r>
        <w:rPr>
          <w:rFonts w:ascii="Arial" w:hAnsi="Arial" w:cs="Arial"/>
          <w:sz w:val="24"/>
          <w:szCs w:val="24"/>
        </w:rPr>
        <w:t>aivd</w:t>
      </w:r>
      <w:proofErr w:type="spellEnd"/>
      <w:r>
        <w:rPr>
          <w:rFonts w:ascii="Arial" w:hAnsi="Arial" w:cs="Arial"/>
          <w:sz w:val="24"/>
          <w:szCs w:val="24"/>
        </w:rPr>
        <w:t xml:space="preserve"> en de </w:t>
      </w:r>
      <w:proofErr w:type="spellStart"/>
      <w:r>
        <w:rPr>
          <w:rFonts w:ascii="Arial" w:hAnsi="Arial" w:cs="Arial"/>
          <w:sz w:val="24"/>
          <w:szCs w:val="24"/>
        </w:rPr>
        <w:t>mivd</w:t>
      </w:r>
      <w:proofErr w:type="spellEnd"/>
      <w:r>
        <w:rPr>
          <w:rFonts w:ascii="Arial" w:hAnsi="Arial" w:cs="Arial"/>
          <w:sz w:val="24"/>
          <w:szCs w:val="24"/>
        </w:rPr>
        <w:t xml:space="preserve"> de mogelijkheid </w:t>
      </w:r>
      <w:r>
        <w:rPr>
          <w:rFonts w:ascii="Arial" w:hAnsi="Arial" w:cs="Arial"/>
          <w:sz w:val="24"/>
          <w:szCs w:val="24"/>
        </w:rPr>
        <w:br/>
        <w:t xml:space="preserve">        geeft om laptops en telefoons te hacken. Dat zal bewijs opleveren tegen </w:t>
      </w:r>
      <w:r>
        <w:rPr>
          <w:rFonts w:ascii="Arial" w:hAnsi="Arial" w:cs="Arial"/>
          <w:sz w:val="24"/>
          <w:szCs w:val="24"/>
        </w:rPr>
        <w:br/>
        <w:t xml:space="preserve">        verdachten, maar botst tegelijkertijd met het recht op eerbiediging van de </w:t>
      </w:r>
      <w:r>
        <w:rPr>
          <w:rFonts w:ascii="Arial" w:hAnsi="Arial" w:cs="Arial"/>
          <w:sz w:val="24"/>
          <w:szCs w:val="24"/>
        </w:rPr>
        <w:br/>
        <w:t xml:space="preserve">        persoonlijke levenssfeer (</w:t>
      </w:r>
      <w:proofErr w:type="spellStart"/>
      <w:r>
        <w:rPr>
          <w:rFonts w:ascii="Arial" w:hAnsi="Arial" w:cs="Arial"/>
          <w:sz w:val="24"/>
          <w:szCs w:val="24"/>
        </w:rPr>
        <w:t>privacyrecht</w:t>
      </w:r>
      <w:proofErr w:type="spellEnd"/>
      <w:r>
        <w:rPr>
          <w:rFonts w:ascii="Arial" w:hAnsi="Arial" w:cs="Arial"/>
          <w:sz w:val="24"/>
          <w:szCs w:val="24"/>
        </w:rPr>
        <w:t xml:space="preserve">)/ </w:t>
      </w:r>
      <w:bookmarkStart w:id="0" w:name="_Hlk95472355"/>
      <w:r>
        <w:rPr>
          <w:rFonts w:ascii="Arial" w:hAnsi="Arial" w:cs="Arial"/>
          <w:sz w:val="24"/>
          <w:szCs w:val="24"/>
        </w:rPr>
        <w:t xml:space="preserve">botst met briefgeheim/ telefoon- en </w:t>
      </w:r>
      <w:r>
        <w:rPr>
          <w:rFonts w:ascii="Arial" w:hAnsi="Arial" w:cs="Arial"/>
          <w:sz w:val="24"/>
          <w:szCs w:val="24"/>
        </w:rPr>
        <w:br/>
        <w:t xml:space="preserve">        telegraaf geheim</w:t>
      </w:r>
      <w:bookmarkEnd w:id="0"/>
      <w:r>
        <w:rPr>
          <w:rFonts w:ascii="Arial" w:hAnsi="Arial" w:cs="Arial"/>
          <w:sz w:val="24"/>
          <w:szCs w:val="24"/>
        </w:rPr>
        <w:t xml:space="preserve">. Dus gaat het over de grondrechten van burgers in Nederland. </w:t>
      </w:r>
    </w:p>
    <w:p w14:paraId="6699B5D0" w14:textId="77777777" w:rsidR="00061ECD" w:rsidRPr="00AE49D1" w:rsidRDefault="00061ECD" w:rsidP="00061ECD">
      <w:pPr>
        <w:rPr>
          <w:rFonts w:ascii="Arial" w:hAnsi="Arial" w:cs="Arial"/>
          <w:sz w:val="24"/>
          <w:szCs w:val="24"/>
        </w:rPr>
      </w:pPr>
    </w:p>
    <w:p w14:paraId="31E0E50C"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1D. </w:t>
      </w:r>
    </w:p>
    <w:p w14:paraId="1BBFDA33" w14:textId="77777777" w:rsidR="00061ECD" w:rsidRPr="00AE49D1" w:rsidRDefault="00061ECD" w:rsidP="00061ECD">
      <w:pPr>
        <w:rPr>
          <w:rFonts w:ascii="Arial" w:hAnsi="Arial" w:cs="Arial"/>
          <w:sz w:val="24"/>
          <w:szCs w:val="24"/>
        </w:rPr>
      </w:pPr>
      <w:r w:rsidRPr="00AE49D1">
        <w:rPr>
          <w:rFonts w:ascii="Arial" w:hAnsi="Arial" w:cs="Arial"/>
          <w:sz w:val="24"/>
          <w:szCs w:val="24"/>
        </w:rPr>
        <w:t>Rechtshandhaving is dat politie en justitie controleren of burgers zich wel of niet aan de wet houden.</w:t>
      </w:r>
    </w:p>
    <w:p w14:paraId="2A228C07" w14:textId="77777777" w:rsidR="00061ECD" w:rsidRPr="00AE49D1" w:rsidRDefault="00061ECD" w:rsidP="00061ECD">
      <w:pPr>
        <w:rPr>
          <w:rFonts w:ascii="Arial" w:hAnsi="Arial" w:cs="Arial"/>
          <w:sz w:val="24"/>
          <w:szCs w:val="24"/>
        </w:rPr>
      </w:pPr>
      <w:r w:rsidRPr="00AE49D1">
        <w:rPr>
          <w:rFonts w:ascii="Arial" w:hAnsi="Arial" w:cs="Arial"/>
          <w:sz w:val="24"/>
          <w:szCs w:val="24"/>
        </w:rPr>
        <w:t>Rechtsbescherming is dat burgers beschermd moeten worden tegen andere burgers en tegen machtsmisbruik van de overheid</w:t>
      </w:r>
    </w:p>
    <w:p w14:paraId="0A62B68C" w14:textId="77777777" w:rsidR="00061ECD" w:rsidRPr="00AE49D1" w:rsidRDefault="00061ECD" w:rsidP="00061ECD">
      <w:pPr>
        <w:rPr>
          <w:rFonts w:ascii="Arial" w:hAnsi="Arial" w:cs="Arial"/>
          <w:sz w:val="24"/>
          <w:szCs w:val="24"/>
        </w:rPr>
      </w:pPr>
    </w:p>
    <w:p w14:paraId="0801CFB6" w14:textId="77777777" w:rsidR="00061ECD" w:rsidRPr="00AE49D1" w:rsidRDefault="00061ECD" w:rsidP="00061ECD">
      <w:pPr>
        <w:rPr>
          <w:rFonts w:ascii="Arial" w:hAnsi="Arial" w:cs="Arial"/>
          <w:sz w:val="24"/>
          <w:szCs w:val="24"/>
        </w:rPr>
      </w:pPr>
      <w:r w:rsidRPr="00AE49D1">
        <w:rPr>
          <w:rFonts w:ascii="Arial" w:hAnsi="Arial" w:cs="Arial"/>
          <w:sz w:val="24"/>
          <w:szCs w:val="24"/>
        </w:rPr>
        <w:t>Het dilemma tussen rechtshandhaving en rechtsbescherming is van toepassing op de aftapwet, omdat:</w:t>
      </w:r>
    </w:p>
    <w:p w14:paraId="488A2B18"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Als de nieuwe aftap doorgaat is dat voordelig voor politie en justitie. Zij kunnen dan (makkelijker aan bewijsmateriaal komen en verdachten van criminaliteit oppakken en ) de wet handhaven. Tegelijkertijd schendt de nieuwe aftapwet de grondrechten van burgers en hebben burgers daardoor minder rechtsbescherming. De vraag is dus wat voorgaat: de </w:t>
      </w:r>
      <w:proofErr w:type="spellStart"/>
      <w:r w:rsidRPr="00AE49D1">
        <w:rPr>
          <w:rFonts w:ascii="Arial" w:hAnsi="Arial" w:cs="Arial"/>
          <w:sz w:val="24"/>
          <w:szCs w:val="24"/>
        </w:rPr>
        <w:t>rechtshandhavende</w:t>
      </w:r>
      <w:proofErr w:type="spellEnd"/>
      <w:r w:rsidRPr="00AE49D1">
        <w:rPr>
          <w:rFonts w:ascii="Arial" w:hAnsi="Arial" w:cs="Arial"/>
          <w:sz w:val="24"/>
          <w:szCs w:val="24"/>
        </w:rPr>
        <w:t xml:space="preserve"> functie of de </w:t>
      </w:r>
      <w:proofErr w:type="spellStart"/>
      <w:r w:rsidRPr="00AE49D1">
        <w:rPr>
          <w:rFonts w:ascii="Arial" w:hAnsi="Arial" w:cs="Arial"/>
          <w:sz w:val="24"/>
          <w:szCs w:val="24"/>
        </w:rPr>
        <w:t>rechtsbeschermende</w:t>
      </w:r>
      <w:proofErr w:type="spellEnd"/>
      <w:r w:rsidRPr="00AE49D1">
        <w:rPr>
          <w:rFonts w:ascii="Arial" w:hAnsi="Arial" w:cs="Arial"/>
          <w:sz w:val="24"/>
          <w:szCs w:val="24"/>
        </w:rPr>
        <w:t xml:space="preserve"> functie. </w:t>
      </w:r>
    </w:p>
    <w:p w14:paraId="77A41779" w14:textId="77777777" w:rsidR="00061ECD" w:rsidRPr="00AE49D1" w:rsidRDefault="00061ECD" w:rsidP="00061ECD">
      <w:pPr>
        <w:rPr>
          <w:rFonts w:ascii="Arial" w:hAnsi="Arial" w:cs="Arial"/>
          <w:sz w:val="24"/>
          <w:szCs w:val="24"/>
        </w:rPr>
      </w:pPr>
    </w:p>
    <w:p w14:paraId="6D258267"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Of </w:t>
      </w:r>
    </w:p>
    <w:p w14:paraId="24789A18" w14:textId="38581B3E" w:rsidR="00061ECD" w:rsidRPr="00AE49D1" w:rsidRDefault="00061ECD" w:rsidP="00061ECD">
      <w:pPr>
        <w:rPr>
          <w:rFonts w:ascii="Arial" w:hAnsi="Arial" w:cs="Arial"/>
          <w:sz w:val="24"/>
          <w:szCs w:val="24"/>
        </w:rPr>
      </w:pPr>
      <w:r w:rsidRPr="00AE49D1">
        <w:rPr>
          <w:rFonts w:ascii="Arial" w:hAnsi="Arial" w:cs="Arial"/>
          <w:sz w:val="24"/>
          <w:szCs w:val="24"/>
        </w:rPr>
        <w:t xml:space="preserve">Als de nieuwe aftap niet doorgaat is dat nadelig voor politie en justitie. Zij kunnen dan (moeilijker aan bewijsmateriaal komen en verdachten van criminaliteit oppakken en ) de wet niet makkelijk handhaven. Tegelijkertijd worden burgers dan wel beschermd tegen de macht van de overheid en is er sprake van rechtsbescherming. De vraag is dus wat voorgaat: de </w:t>
      </w:r>
      <w:proofErr w:type="spellStart"/>
      <w:r w:rsidRPr="00AE49D1">
        <w:rPr>
          <w:rFonts w:ascii="Arial" w:hAnsi="Arial" w:cs="Arial"/>
          <w:sz w:val="24"/>
          <w:szCs w:val="24"/>
        </w:rPr>
        <w:t>rechtshandhavende</w:t>
      </w:r>
      <w:proofErr w:type="spellEnd"/>
      <w:r w:rsidRPr="00AE49D1">
        <w:rPr>
          <w:rFonts w:ascii="Arial" w:hAnsi="Arial" w:cs="Arial"/>
          <w:sz w:val="24"/>
          <w:szCs w:val="24"/>
        </w:rPr>
        <w:t xml:space="preserve"> functie of de </w:t>
      </w:r>
      <w:proofErr w:type="spellStart"/>
      <w:r w:rsidRPr="00AE49D1">
        <w:rPr>
          <w:rFonts w:ascii="Arial" w:hAnsi="Arial" w:cs="Arial"/>
          <w:sz w:val="24"/>
          <w:szCs w:val="24"/>
        </w:rPr>
        <w:t>rechtsbeschermende</w:t>
      </w:r>
      <w:proofErr w:type="spellEnd"/>
      <w:r w:rsidRPr="00AE49D1">
        <w:rPr>
          <w:rFonts w:ascii="Arial" w:hAnsi="Arial" w:cs="Arial"/>
          <w:sz w:val="24"/>
          <w:szCs w:val="24"/>
        </w:rPr>
        <w:t xml:space="preserve"> functie. </w:t>
      </w:r>
    </w:p>
    <w:p w14:paraId="41BC62FC"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2A. </w:t>
      </w:r>
    </w:p>
    <w:p w14:paraId="732E3656"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Aanklacht/ tenlastelegging: </w:t>
      </w:r>
    </w:p>
    <w:p w14:paraId="4EE76472" w14:textId="77777777" w:rsidR="00061ECD" w:rsidRPr="00AE49D1" w:rsidRDefault="00061ECD" w:rsidP="00061ECD">
      <w:pPr>
        <w:pStyle w:val="Lijstalinea"/>
        <w:numPr>
          <w:ilvl w:val="0"/>
          <w:numId w:val="1"/>
        </w:numPr>
        <w:rPr>
          <w:rFonts w:ascii="Arial" w:hAnsi="Arial" w:cs="Arial"/>
          <w:sz w:val="24"/>
          <w:szCs w:val="24"/>
        </w:rPr>
      </w:pPr>
      <w:r w:rsidRPr="00AE49D1">
        <w:rPr>
          <w:rFonts w:ascii="Arial" w:hAnsi="Arial" w:cs="Arial"/>
          <w:color w:val="000000"/>
          <w:sz w:val="24"/>
          <w:szCs w:val="24"/>
          <w:shd w:val="clear" w:color="auto" w:fill="FFFFFF"/>
        </w:rPr>
        <w:t>omdat ze een politieagent in elkaar sloegen bij een sportschool aan het Wagnerplein in Tilburg.</w:t>
      </w:r>
      <w:r w:rsidRPr="00AE49D1">
        <w:rPr>
          <w:rStyle w:val="apple-converted-space"/>
          <w:rFonts w:ascii="Arial" w:hAnsi="Arial" w:cs="Arial"/>
          <w:color w:val="000000"/>
          <w:sz w:val="24"/>
          <w:szCs w:val="24"/>
          <w:shd w:val="clear" w:color="auto" w:fill="FFFFFF"/>
        </w:rPr>
        <w:t> </w:t>
      </w:r>
    </w:p>
    <w:p w14:paraId="1E055623" w14:textId="77777777" w:rsidR="00061ECD" w:rsidRPr="00AE49D1" w:rsidRDefault="00061ECD" w:rsidP="00061ECD">
      <w:pPr>
        <w:rPr>
          <w:rFonts w:ascii="Arial" w:hAnsi="Arial" w:cs="Arial"/>
          <w:sz w:val="24"/>
          <w:szCs w:val="24"/>
        </w:rPr>
      </w:pPr>
      <w:r w:rsidRPr="00AE49D1">
        <w:rPr>
          <w:rFonts w:ascii="Arial" w:hAnsi="Arial" w:cs="Arial"/>
          <w:sz w:val="24"/>
          <w:szCs w:val="24"/>
        </w:rPr>
        <w:t>Requisitoir:</w:t>
      </w:r>
    </w:p>
    <w:p w14:paraId="4DC645B2" w14:textId="77777777" w:rsidR="00061ECD" w:rsidRPr="00AE49D1" w:rsidRDefault="00061ECD" w:rsidP="00061ECD">
      <w:pPr>
        <w:pStyle w:val="Lijstalinea"/>
        <w:numPr>
          <w:ilvl w:val="0"/>
          <w:numId w:val="1"/>
        </w:numPr>
        <w:rPr>
          <w:rFonts w:ascii="Arial" w:hAnsi="Arial" w:cs="Arial"/>
          <w:sz w:val="24"/>
          <w:szCs w:val="24"/>
        </w:rPr>
      </w:pPr>
      <w:r w:rsidRPr="00AE49D1">
        <w:rPr>
          <w:rFonts w:ascii="Arial" w:hAnsi="Arial" w:cs="Arial"/>
          <w:color w:val="000000"/>
          <w:sz w:val="24"/>
          <w:szCs w:val="24"/>
          <w:shd w:val="clear" w:color="auto" w:fill="FFFFFF"/>
        </w:rPr>
        <w:t>De hoogste eis was voor de jongste: zes maanden gevangenisstraf.</w:t>
      </w:r>
    </w:p>
    <w:p w14:paraId="4A6C945B" w14:textId="77777777" w:rsidR="00061ECD" w:rsidRPr="00AE49D1" w:rsidRDefault="00061ECD" w:rsidP="00061ECD">
      <w:pPr>
        <w:pStyle w:val="Lijstalinea"/>
        <w:numPr>
          <w:ilvl w:val="0"/>
          <w:numId w:val="1"/>
        </w:numPr>
        <w:rPr>
          <w:rStyle w:val="apple-converted-space"/>
          <w:rFonts w:ascii="Arial" w:hAnsi="Arial" w:cs="Arial"/>
          <w:sz w:val="24"/>
          <w:szCs w:val="24"/>
        </w:rPr>
      </w:pPr>
      <w:r w:rsidRPr="00AE49D1">
        <w:rPr>
          <w:rFonts w:ascii="Arial" w:hAnsi="Arial" w:cs="Arial"/>
          <w:color w:val="333333"/>
          <w:sz w:val="24"/>
          <w:szCs w:val="24"/>
          <w:shd w:val="clear" w:color="auto" w:fill="FFFFFF"/>
        </w:rPr>
        <w:t>De oudste zou op 25 april 2014 niet hebben geweten dat hij een agent tikken gaf en hoorde daarom een lagere eis: vijf weken voorwaardelijk, bovenop de vijf die hij al in voorarrest zat.</w:t>
      </w:r>
      <w:r w:rsidRPr="00AE49D1">
        <w:rPr>
          <w:rStyle w:val="apple-converted-space"/>
          <w:rFonts w:ascii="Arial" w:hAnsi="Arial" w:cs="Arial"/>
          <w:color w:val="333333"/>
          <w:sz w:val="24"/>
          <w:szCs w:val="24"/>
          <w:shd w:val="clear" w:color="auto" w:fill="FFFFFF"/>
        </w:rPr>
        <w:t> </w:t>
      </w:r>
    </w:p>
    <w:p w14:paraId="428446F8" w14:textId="77777777" w:rsidR="00061ECD" w:rsidRPr="00AE49D1" w:rsidRDefault="00061ECD" w:rsidP="00061ECD">
      <w:pPr>
        <w:pStyle w:val="Lijstalinea"/>
        <w:numPr>
          <w:ilvl w:val="0"/>
          <w:numId w:val="1"/>
        </w:numPr>
        <w:rPr>
          <w:rFonts w:ascii="Arial" w:hAnsi="Arial" w:cs="Arial"/>
          <w:sz w:val="24"/>
          <w:szCs w:val="24"/>
        </w:rPr>
      </w:pPr>
      <w:r w:rsidRPr="00AE49D1">
        <w:rPr>
          <w:rFonts w:ascii="Arial" w:hAnsi="Arial" w:cs="Arial"/>
          <w:color w:val="333333"/>
          <w:sz w:val="24"/>
          <w:szCs w:val="24"/>
          <w:shd w:val="clear" w:color="auto" w:fill="FFFFFF"/>
        </w:rPr>
        <w:t>Het geweld begon in de kleedkamer van de sportschool. Eén van de twee verdachten zou daar hebben gezegd ‘Je werkt toch bij de arrestantenverzorging in Breda?’. Niet veel later zou de Tilburger de agent een kopstoot geven en knietjes op het bovenlichaam en het gezicht. De ander zou daarna de agent nog hebben vastgehouden en geslagen en geschopt. Uiteindelijk verdedigde ook de agent zich met een vuistslag.</w:t>
      </w:r>
    </w:p>
    <w:p w14:paraId="0176D09C" w14:textId="77777777" w:rsidR="00061ECD" w:rsidRPr="00AE49D1" w:rsidRDefault="00061ECD" w:rsidP="00061ECD">
      <w:pPr>
        <w:rPr>
          <w:rFonts w:ascii="Arial" w:hAnsi="Arial" w:cs="Arial"/>
          <w:sz w:val="24"/>
          <w:szCs w:val="24"/>
        </w:rPr>
      </w:pPr>
      <w:r w:rsidRPr="00AE49D1">
        <w:rPr>
          <w:rFonts w:ascii="Arial" w:hAnsi="Arial" w:cs="Arial"/>
          <w:sz w:val="24"/>
          <w:szCs w:val="24"/>
        </w:rPr>
        <w:t>2B.</w:t>
      </w:r>
    </w:p>
    <w:p w14:paraId="462D9084"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De uitspraak van deze strafzaak is over twee weken. Hieraan kun je zien dat het een zaak voor de meervoudige kamer betreft. (De politierechter en kantonrechter doen vrijwel altijd meteen uitspraak na de zitting). </w:t>
      </w:r>
    </w:p>
    <w:p w14:paraId="5D0DF95C" w14:textId="77777777" w:rsidR="00061ECD" w:rsidRPr="00AE49D1" w:rsidRDefault="00061ECD" w:rsidP="00061ECD">
      <w:pPr>
        <w:rPr>
          <w:rFonts w:ascii="Arial" w:hAnsi="Arial" w:cs="Arial"/>
          <w:sz w:val="24"/>
          <w:szCs w:val="24"/>
        </w:rPr>
      </w:pPr>
    </w:p>
    <w:p w14:paraId="7C2428D1"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2C.  doelen van straffen </w:t>
      </w:r>
      <w:proofErr w:type="spellStart"/>
      <w:r w:rsidRPr="00AE49D1">
        <w:rPr>
          <w:rFonts w:ascii="Arial" w:hAnsi="Arial" w:cs="Arial"/>
          <w:sz w:val="24"/>
          <w:szCs w:val="24"/>
        </w:rPr>
        <w:t>mbt</w:t>
      </w:r>
      <w:proofErr w:type="spellEnd"/>
      <w:r w:rsidRPr="00AE49D1">
        <w:rPr>
          <w:rFonts w:ascii="Arial" w:hAnsi="Arial" w:cs="Arial"/>
          <w:sz w:val="24"/>
          <w:szCs w:val="24"/>
        </w:rPr>
        <w:t xml:space="preserve"> de strafeis van de </w:t>
      </w:r>
      <w:proofErr w:type="spellStart"/>
      <w:r w:rsidRPr="00AE49D1">
        <w:rPr>
          <w:rFonts w:ascii="Arial" w:hAnsi="Arial" w:cs="Arial"/>
          <w:sz w:val="24"/>
          <w:szCs w:val="24"/>
        </w:rPr>
        <w:t>ovj</w:t>
      </w:r>
      <w:proofErr w:type="spellEnd"/>
      <w:r w:rsidRPr="00AE49D1">
        <w:rPr>
          <w:rFonts w:ascii="Arial" w:hAnsi="Arial" w:cs="Arial"/>
          <w:sz w:val="24"/>
          <w:szCs w:val="24"/>
        </w:rPr>
        <w:t xml:space="preserve"> met passende uitleg:</w:t>
      </w:r>
    </w:p>
    <w:p w14:paraId="123ED76F" w14:textId="77777777" w:rsidR="00061ECD" w:rsidRPr="00AE49D1" w:rsidRDefault="00061ECD" w:rsidP="00061ECD">
      <w:pPr>
        <w:pStyle w:val="Lijstalinea"/>
        <w:numPr>
          <w:ilvl w:val="0"/>
          <w:numId w:val="1"/>
        </w:numPr>
        <w:rPr>
          <w:rFonts w:ascii="Arial" w:hAnsi="Arial" w:cs="Arial"/>
          <w:sz w:val="24"/>
          <w:szCs w:val="24"/>
        </w:rPr>
      </w:pPr>
      <w:r w:rsidRPr="00AE49D1">
        <w:rPr>
          <w:rFonts w:ascii="Arial" w:hAnsi="Arial" w:cs="Arial"/>
          <w:sz w:val="24"/>
          <w:szCs w:val="24"/>
        </w:rPr>
        <w:t>Wraak of vergelding De jongen heeft een geweldsdelict gepleegd en moet daarvoor gestraft worden;</w:t>
      </w:r>
    </w:p>
    <w:p w14:paraId="0FDB7A65" w14:textId="77777777" w:rsidR="00061ECD" w:rsidRPr="00AE49D1" w:rsidRDefault="00061ECD" w:rsidP="00061ECD">
      <w:pPr>
        <w:pStyle w:val="Lijstalinea"/>
        <w:numPr>
          <w:ilvl w:val="0"/>
          <w:numId w:val="1"/>
        </w:numPr>
        <w:rPr>
          <w:rFonts w:ascii="Arial" w:hAnsi="Arial" w:cs="Arial"/>
          <w:sz w:val="24"/>
          <w:szCs w:val="24"/>
        </w:rPr>
      </w:pPr>
      <w:r w:rsidRPr="00AE49D1">
        <w:rPr>
          <w:rFonts w:ascii="Arial" w:hAnsi="Arial" w:cs="Arial"/>
          <w:sz w:val="24"/>
          <w:szCs w:val="24"/>
        </w:rPr>
        <w:t xml:space="preserve">Afschrikking: de jongen moet </w:t>
      </w:r>
      <w:proofErr w:type="spellStart"/>
      <w:r w:rsidRPr="00AE49D1">
        <w:rPr>
          <w:rFonts w:ascii="Arial" w:hAnsi="Arial" w:cs="Arial"/>
          <w:sz w:val="24"/>
          <w:szCs w:val="24"/>
        </w:rPr>
        <w:t>dmv</w:t>
      </w:r>
      <w:proofErr w:type="spellEnd"/>
      <w:r w:rsidRPr="00AE49D1">
        <w:rPr>
          <w:rFonts w:ascii="Arial" w:hAnsi="Arial" w:cs="Arial"/>
          <w:sz w:val="24"/>
          <w:szCs w:val="24"/>
        </w:rPr>
        <w:t xml:space="preserve"> deze straf (eis) ervan weerhouden worden zoiets ooit weer te doen;</w:t>
      </w:r>
    </w:p>
    <w:p w14:paraId="71F32997" w14:textId="77777777" w:rsidR="00061ECD" w:rsidRPr="00AE49D1" w:rsidRDefault="00061ECD" w:rsidP="00061ECD">
      <w:pPr>
        <w:pStyle w:val="Lijstalinea"/>
        <w:numPr>
          <w:ilvl w:val="0"/>
          <w:numId w:val="1"/>
        </w:numPr>
        <w:rPr>
          <w:rFonts w:ascii="Arial" w:hAnsi="Arial" w:cs="Arial"/>
          <w:sz w:val="24"/>
          <w:szCs w:val="24"/>
        </w:rPr>
      </w:pPr>
      <w:r w:rsidRPr="00AE49D1">
        <w:rPr>
          <w:rFonts w:ascii="Arial" w:hAnsi="Arial" w:cs="Arial"/>
          <w:sz w:val="24"/>
          <w:szCs w:val="24"/>
        </w:rPr>
        <w:t xml:space="preserve">Voorkomen van eigenrichting: de jongen moet </w:t>
      </w:r>
      <w:proofErr w:type="spellStart"/>
      <w:r w:rsidRPr="00AE49D1">
        <w:rPr>
          <w:rFonts w:ascii="Arial" w:hAnsi="Arial" w:cs="Arial"/>
          <w:sz w:val="24"/>
          <w:szCs w:val="24"/>
        </w:rPr>
        <w:t>dmv</w:t>
      </w:r>
      <w:proofErr w:type="spellEnd"/>
      <w:r w:rsidRPr="00AE49D1">
        <w:rPr>
          <w:rFonts w:ascii="Arial" w:hAnsi="Arial" w:cs="Arial"/>
          <w:sz w:val="24"/>
          <w:szCs w:val="24"/>
        </w:rPr>
        <w:t xml:space="preserve"> deze straf(eis) leren dat hij niet voor eigenrechter mag spelen;</w:t>
      </w:r>
    </w:p>
    <w:p w14:paraId="188F68D7" w14:textId="77777777" w:rsidR="00061ECD" w:rsidRPr="00AE49D1" w:rsidRDefault="00061ECD" w:rsidP="00061ECD">
      <w:pPr>
        <w:pStyle w:val="Lijstalinea"/>
        <w:numPr>
          <w:ilvl w:val="0"/>
          <w:numId w:val="1"/>
        </w:numPr>
        <w:rPr>
          <w:rFonts w:ascii="Arial" w:hAnsi="Arial" w:cs="Arial"/>
          <w:sz w:val="24"/>
          <w:szCs w:val="24"/>
        </w:rPr>
      </w:pPr>
      <w:r w:rsidRPr="00AE49D1">
        <w:rPr>
          <w:rFonts w:ascii="Arial" w:hAnsi="Arial" w:cs="Arial"/>
          <w:sz w:val="24"/>
          <w:szCs w:val="24"/>
        </w:rPr>
        <w:t>Beveiliging van de samenleving: zo lang de jongen vast zit kan hij buiten de gevangenis geen strafbare feiten plegen.</w:t>
      </w:r>
    </w:p>
    <w:p w14:paraId="50B5B1A2" w14:textId="77777777" w:rsidR="00061ECD" w:rsidRPr="00AE49D1" w:rsidRDefault="00061ECD" w:rsidP="00061ECD">
      <w:pPr>
        <w:rPr>
          <w:rFonts w:ascii="Arial" w:hAnsi="Arial" w:cs="Arial"/>
          <w:sz w:val="24"/>
          <w:szCs w:val="24"/>
        </w:rPr>
      </w:pPr>
    </w:p>
    <w:p w14:paraId="656C7029"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Niet goed rekenen: de (hoogte van de ) strafeis met uitleg. </w:t>
      </w:r>
    </w:p>
    <w:p w14:paraId="0C17CCB5" w14:textId="77777777" w:rsidR="00061ECD" w:rsidRPr="00AE49D1" w:rsidRDefault="00061ECD" w:rsidP="00061ECD">
      <w:pPr>
        <w:rPr>
          <w:rFonts w:ascii="Arial" w:hAnsi="Arial" w:cs="Arial"/>
          <w:sz w:val="24"/>
          <w:szCs w:val="24"/>
        </w:rPr>
      </w:pPr>
      <w:r w:rsidRPr="00AE49D1">
        <w:rPr>
          <w:rFonts w:ascii="Arial" w:hAnsi="Arial" w:cs="Arial"/>
          <w:sz w:val="24"/>
          <w:szCs w:val="24"/>
        </w:rPr>
        <w:lastRenderedPageBreak/>
        <w:t>3A. Privaatrecht, het betreft namelijk een relatie tussen burgers onderling.</w:t>
      </w:r>
    </w:p>
    <w:p w14:paraId="0815003E" w14:textId="77777777" w:rsidR="00061ECD" w:rsidRPr="00AE49D1" w:rsidRDefault="00061ECD" w:rsidP="00061ECD">
      <w:pPr>
        <w:rPr>
          <w:rFonts w:ascii="Arial" w:hAnsi="Arial" w:cs="Arial"/>
          <w:sz w:val="24"/>
          <w:szCs w:val="24"/>
        </w:rPr>
      </w:pPr>
      <w:r w:rsidRPr="00AE49D1">
        <w:rPr>
          <w:rFonts w:ascii="Arial" w:hAnsi="Arial" w:cs="Arial"/>
          <w:sz w:val="24"/>
          <w:szCs w:val="24"/>
        </w:rPr>
        <w:t>3B. Vermogensrecht; (elke overeenkomst die gebaseerd is op geld valt onder het vermogensrecht)</w:t>
      </w:r>
    </w:p>
    <w:p w14:paraId="28B6FEC0" w14:textId="77777777" w:rsidR="00061ECD" w:rsidRPr="00AE49D1" w:rsidRDefault="00061ECD" w:rsidP="00061ECD">
      <w:pPr>
        <w:rPr>
          <w:rFonts w:ascii="Arial" w:hAnsi="Arial" w:cs="Arial"/>
          <w:sz w:val="24"/>
          <w:szCs w:val="24"/>
        </w:rPr>
      </w:pPr>
    </w:p>
    <w:p w14:paraId="0F57D662"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4A.  De macht van de overheid wordt verdeeld in </w:t>
      </w:r>
      <w:proofErr w:type="spellStart"/>
      <w:r w:rsidRPr="00AE49D1">
        <w:rPr>
          <w:rFonts w:ascii="Arial" w:hAnsi="Arial" w:cs="Arial"/>
          <w:sz w:val="24"/>
          <w:szCs w:val="24"/>
        </w:rPr>
        <w:t>drieen</w:t>
      </w:r>
      <w:proofErr w:type="spellEnd"/>
      <w:r w:rsidRPr="00AE49D1">
        <w:rPr>
          <w:rFonts w:ascii="Arial" w:hAnsi="Arial" w:cs="Arial"/>
          <w:sz w:val="24"/>
          <w:szCs w:val="24"/>
        </w:rPr>
        <w:t xml:space="preserve">: een wetgevende (parlement), uitvoerende (regering) en (onafhankelijke) rechterlijke macht. Doel ervan is te voorkomen dat een persoon of een kleine groep mensen alle (politieke) macht in handen krijgt. </w:t>
      </w:r>
    </w:p>
    <w:p w14:paraId="37C81DC8" w14:textId="77777777" w:rsidR="00061ECD" w:rsidRPr="00AE49D1" w:rsidRDefault="00061ECD" w:rsidP="00061ECD">
      <w:pPr>
        <w:rPr>
          <w:rFonts w:ascii="Arial" w:hAnsi="Arial" w:cs="Arial"/>
          <w:sz w:val="24"/>
          <w:szCs w:val="24"/>
        </w:rPr>
      </w:pPr>
      <w:r w:rsidRPr="00AE49D1">
        <w:rPr>
          <w:rFonts w:ascii="Arial" w:hAnsi="Arial" w:cs="Arial"/>
          <w:sz w:val="24"/>
          <w:szCs w:val="24"/>
        </w:rPr>
        <w:t>4B. Minister Plasterk heeft als onderdeel van de uitvoerende macht (regering) een uitspraak gedaan over een rechtszaak die nog bij de rechter ligt. Dat is in tegenspraak met de werking van de Trias Politica omdat politici zich vanwege de machtenscheiding niet mogen uitlaten over een lopende rechtszaak.</w:t>
      </w:r>
    </w:p>
    <w:p w14:paraId="132B53A2" w14:textId="77777777" w:rsidR="00061ECD" w:rsidRPr="00AE49D1" w:rsidRDefault="00061ECD" w:rsidP="00061ECD">
      <w:pPr>
        <w:rPr>
          <w:rFonts w:ascii="Arial" w:hAnsi="Arial" w:cs="Arial"/>
          <w:sz w:val="24"/>
          <w:szCs w:val="24"/>
        </w:rPr>
      </w:pPr>
      <w:r w:rsidRPr="00AE49D1">
        <w:rPr>
          <w:rFonts w:ascii="Arial" w:hAnsi="Arial" w:cs="Arial"/>
          <w:sz w:val="24"/>
          <w:szCs w:val="24"/>
        </w:rPr>
        <w:t>4C. de advocaat hoopt dat de rechtbank ook van mening zal zijn dat de werking van de trias politica heeft gefaald/ de machtenscheiding niet heeft plaatsgevonden en dat de verdachte hierdoor een lagere straf krijgt.</w:t>
      </w:r>
    </w:p>
    <w:p w14:paraId="00341664" w14:textId="77777777" w:rsidR="00061ECD" w:rsidRPr="00AE49D1" w:rsidRDefault="00061ECD" w:rsidP="00061ECD">
      <w:pPr>
        <w:rPr>
          <w:rFonts w:ascii="Arial" w:hAnsi="Arial" w:cs="Arial"/>
          <w:sz w:val="24"/>
          <w:szCs w:val="24"/>
        </w:rPr>
      </w:pPr>
    </w:p>
    <w:p w14:paraId="694BB811" w14:textId="77777777" w:rsidR="00061ECD" w:rsidRPr="00AE49D1" w:rsidRDefault="00061ECD" w:rsidP="00061ECD">
      <w:pPr>
        <w:rPr>
          <w:rFonts w:ascii="Arial" w:hAnsi="Arial" w:cs="Arial"/>
          <w:sz w:val="24"/>
          <w:szCs w:val="24"/>
        </w:rPr>
      </w:pPr>
      <w:r w:rsidRPr="00AE49D1">
        <w:rPr>
          <w:rFonts w:ascii="Arial" w:hAnsi="Arial" w:cs="Arial"/>
          <w:sz w:val="24"/>
          <w:szCs w:val="24"/>
        </w:rPr>
        <w:t>5A. seponeren.</w:t>
      </w:r>
    </w:p>
    <w:p w14:paraId="18E157CB" w14:textId="77777777" w:rsidR="00061ECD" w:rsidRPr="00AE49D1" w:rsidRDefault="00061ECD" w:rsidP="00061ECD">
      <w:pPr>
        <w:rPr>
          <w:rFonts w:ascii="Arial" w:hAnsi="Arial" w:cs="Arial"/>
          <w:sz w:val="24"/>
          <w:szCs w:val="24"/>
        </w:rPr>
      </w:pPr>
      <w:r w:rsidRPr="00AE49D1">
        <w:rPr>
          <w:rFonts w:ascii="Arial" w:hAnsi="Arial" w:cs="Arial"/>
          <w:sz w:val="24"/>
          <w:szCs w:val="24"/>
        </w:rPr>
        <w:t xml:space="preserve">5B. </w:t>
      </w:r>
    </w:p>
    <w:p w14:paraId="17F1D307" w14:textId="77777777" w:rsidR="00061ECD" w:rsidRPr="00AE49D1" w:rsidRDefault="00061ECD" w:rsidP="00061ECD">
      <w:pPr>
        <w:pStyle w:val="Lijstalinea"/>
        <w:numPr>
          <w:ilvl w:val="0"/>
          <w:numId w:val="1"/>
        </w:numPr>
        <w:rPr>
          <w:rFonts w:ascii="Arial" w:hAnsi="Arial" w:cs="Arial"/>
          <w:sz w:val="24"/>
          <w:szCs w:val="24"/>
        </w:rPr>
      </w:pPr>
      <w:r w:rsidRPr="00AE49D1">
        <w:rPr>
          <w:rFonts w:ascii="Arial" w:hAnsi="Arial" w:cs="Arial"/>
          <w:sz w:val="24"/>
          <w:szCs w:val="24"/>
        </w:rPr>
        <w:t>Hij is ontslagen door zijn werkgever en dus genoeg gestraft;</w:t>
      </w:r>
    </w:p>
    <w:p w14:paraId="33396393" w14:textId="77777777" w:rsidR="00061ECD" w:rsidRPr="00AE49D1" w:rsidRDefault="00061ECD" w:rsidP="00061ECD">
      <w:pPr>
        <w:pStyle w:val="Lijstalinea"/>
        <w:numPr>
          <w:ilvl w:val="0"/>
          <w:numId w:val="1"/>
        </w:numPr>
        <w:rPr>
          <w:rFonts w:ascii="Arial" w:hAnsi="Arial" w:cs="Arial"/>
          <w:sz w:val="24"/>
          <w:szCs w:val="24"/>
        </w:rPr>
      </w:pPr>
      <w:r w:rsidRPr="00AE49D1">
        <w:rPr>
          <w:rFonts w:ascii="Arial" w:hAnsi="Arial" w:cs="Arial"/>
          <w:sz w:val="24"/>
          <w:szCs w:val="24"/>
        </w:rPr>
        <w:t>De vrouw had ook schuld/ een aandeel in deze zaak.</w:t>
      </w:r>
    </w:p>
    <w:p w14:paraId="3BADC270" w14:textId="77777777" w:rsidR="00061ECD" w:rsidRPr="00AE49D1" w:rsidRDefault="00061ECD" w:rsidP="00061ECD">
      <w:pPr>
        <w:rPr>
          <w:rFonts w:ascii="Arial" w:hAnsi="Arial" w:cs="Arial"/>
          <w:sz w:val="24"/>
          <w:szCs w:val="24"/>
        </w:rPr>
      </w:pPr>
    </w:p>
    <w:p w14:paraId="140919D5" w14:textId="77777777" w:rsidR="00061ECD" w:rsidRPr="00AE49D1" w:rsidRDefault="00061ECD" w:rsidP="00061ECD">
      <w:pPr>
        <w:rPr>
          <w:rFonts w:ascii="Arial" w:hAnsi="Arial" w:cs="Arial"/>
          <w:sz w:val="24"/>
          <w:szCs w:val="24"/>
        </w:rPr>
      </w:pPr>
    </w:p>
    <w:p w14:paraId="3C30BD5F" w14:textId="77777777" w:rsidR="00061ECD" w:rsidRPr="00AE49D1" w:rsidRDefault="00061ECD" w:rsidP="00061ECD">
      <w:pPr>
        <w:rPr>
          <w:rFonts w:ascii="Arial" w:hAnsi="Arial" w:cs="Arial"/>
          <w:sz w:val="24"/>
          <w:szCs w:val="24"/>
        </w:rPr>
      </w:pPr>
    </w:p>
    <w:p w14:paraId="48F146AB" w14:textId="77777777" w:rsidR="002D1C80" w:rsidRPr="00AE49D1" w:rsidRDefault="002D1C80">
      <w:pPr>
        <w:rPr>
          <w:rFonts w:ascii="Arial" w:hAnsi="Arial" w:cs="Arial"/>
          <w:sz w:val="24"/>
          <w:szCs w:val="24"/>
        </w:rPr>
      </w:pPr>
    </w:p>
    <w:sectPr w:rsidR="002D1C80" w:rsidRPr="00AE4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2EDD"/>
    <w:multiLevelType w:val="hybridMultilevel"/>
    <w:tmpl w:val="BCC2FB1C"/>
    <w:lvl w:ilvl="0" w:tplc="10BC5D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7A7FBF"/>
    <w:multiLevelType w:val="hybridMultilevel"/>
    <w:tmpl w:val="3484F3C4"/>
    <w:lvl w:ilvl="0" w:tplc="878EEE5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5460D4"/>
    <w:multiLevelType w:val="hybridMultilevel"/>
    <w:tmpl w:val="2FF07990"/>
    <w:lvl w:ilvl="0" w:tplc="516E3A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CD"/>
    <w:rsid w:val="00061ECD"/>
    <w:rsid w:val="001A72AD"/>
    <w:rsid w:val="002D1C80"/>
    <w:rsid w:val="004500D7"/>
    <w:rsid w:val="004B0183"/>
    <w:rsid w:val="004F556E"/>
    <w:rsid w:val="006F5DEB"/>
    <w:rsid w:val="00953669"/>
    <w:rsid w:val="00AE49D1"/>
    <w:rsid w:val="00B94DDD"/>
    <w:rsid w:val="00D814A1"/>
    <w:rsid w:val="00DB3AB9"/>
    <w:rsid w:val="00E25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8441"/>
  <w15:chartTrackingRefBased/>
  <w15:docId w15:val="{AB3438D6-FCF5-4CC4-8AD0-5911BCAD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1E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61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061ECD"/>
  </w:style>
  <w:style w:type="paragraph" w:styleId="Lijstalinea">
    <w:name w:val="List Paragraph"/>
    <w:basedOn w:val="Standaard"/>
    <w:uiPriority w:val="34"/>
    <w:qFormat/>
    <w:rsid w:val="00061ECD"/>
    <w:pPr>
      <w:ind w:left="720"/>
      <w:contextualSpacing/>
    </w:pPr>
  </w:style>
  <w:style w:type="character" w:styleId="Zwaar">
    <w:name w:val="Strong"/>
    <w:basedOn w:val="Standaardalinea-lettertype"/>
    <w:uiPriority w:val="22"/>
    <w:qFormat/>
    <w:rsid w:val="00061ECD"/>
    <w:rPr>
      <w:b/>
      <w:bCs/>
    </w:rPr>
  </w:style>
  <w:style w:type="character" w:styleId="Hyperlink">
    <w:name w:val="Hyperlink"/>
    <w:basedOn w:val="Standaardalinea-lettertype"/>
    <w:uiPriority w:val="99"/>
    <w:semiHidden/>
    <w:unhideWhenUsed/>
    <w:rsid w:val="00061ECD"/>
    <w:rPr>
      <w:color w:val="0000FF"/>
      <w:u w:val="single"/>
    </w:rPr>
  </w:style>
  <w:style w:type="paragraph" w:styleId="Normaalweb">
    <w:name w:val="Normal (Web)"/>
    <w:basedOn w:val="Standaard"/>
    <w:uiPriority w:val="99"/>
    <w:unhideWhenUsed/>
    <w:rsid w:val="00061EC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link w:val="GeenafstandChar"/>
    <w:uiPriority w:val="1"/>
    <w:qFormat/>
    <w:rsid w:val="00061ECD"/>
    <w:pPr>
      <w:spacing w:after="0" w:line="240" w:lineRule="auto"/>
    </w:pPr>
  </w:style>
  <w:style w:type="character" w:customStyle="1" w:styleId="GeenafstandChar">
    <w:name w:val="Geen afstand Char"/>
    <w:link w:val="Geenafstand"/>
    <w:uiPriority w:val="1"/>
    <w:rsid w:val="0006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s.nl/artikel/2097270-plasterk-spreekt-van-rey-tegen-over-klankbord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s.nl/service-en-contact/voorbeelddocumenten-das/voorbeelddocumenten-werk" TargetMode="External"/><Relationship Id="rId5" Type="http://schemas.openxmlformats.org/officeDocument/2006/relationships/hyperlink" Target="http://www.ad.nl/nieuws/forse-kritiek-op-door-kabinet-goedgekeurde-aftapwet~a793d2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1504</TotalTime>
  <Pages>8</Pages>
  <Words>2055</Words>
  <Characters>11306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10</cp:revision>
  <dcterms:created xsi:type="dcterms:W3CDTF">2022-02-08T09:45:00Z</dcterms:created>
  <dcterms:modified xsi:type="dcterms:W3CDTF">2022-02-11T10:46:00Z</dcterms:modified>
</cp:coreProperties>
</file>